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8C" w:rsidRDefault="00B80F44">
      <w:pPr>
        <w:rPr>
          <w:rFonts w:ascii="Arial" w:hAnsi="Arial" w:cs="Arial"/>
          <w:b/>
        </w:rPr>
      </w:pPr>
      <w:r w:rsidRPr="001C558C">
        <w:rPr>
          <w:rFonts w:ascii="Arial" w:hAnsi="Arial" w:cs="Arial"/>
          <w:b/>
        </w:rPr>
        <w:drawing>
          <wp:anchor distT="0" distB="0" distL="114300" distR="114300" simplePos="0" relativeHeight="251659264" behindDoc="0" locked="0" layoutInCell="1" allowOverlap="1" wp14:anchorId="56EEA978" wp14:editId="1CE83830">
            <wp:simplePos x="0" y="0"/>
            <wp:positionH relativeFrom="column">
              <wp:posOffset>3562985</wp:posOffset>
            </wp:positionH>
            <wp:positionV relativeFrom="paragraph">
              <wp:posOffset>-752475</wp:posOffset>
            </wp:positionV>
            <wp:extent cx="1156970" cy="397510"/>
            <wp:effectExtent l="0" t="0" r="5080" b="254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6970" cy="3975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1C558C">
        <w:rPr>
          <w:rFonts w:ascii="Arial" w:hAnsi="Arial" w:cs="Arial"/>
          <w:b/>
        </w:rPr>
        <mc:AlternateContent>
          <mc:Choice Requires="wps">
            <w:drawing>
              <wp:anchor distT="0" distB="0" distL="114300" distR="114300" simplePos="0" relativeHeight="251660288" behindDoc="0" locked="0" layoutInCell="1" allowOverlap="1" wp14:anchorId="0FBFB694" wp14:editId="48CC0BD4">
                <wp:simplePos x="0" y="0"/>
                <wp:positionH relativeFrom="column">
                  <wp:posOffset>4714875</wp:posOffset>
                </wp:positionH>
                <wp:positionV relativeFrom="paragraph">
                  <wp:posOffset>-752475</wp:posOffset>
                </wp:positionV>
                <wp:extent cx="1790700" cy="466725"/>
                <wp:effectExtent l="0" t="0" r="0" b="0"/>
                <wp:wrapNone/>
                <wp:docPr id="2" name="TextBox 1"/>
                <wp:cNvGraphicFramePr/>
                <a:graphic xmlns:a="http://schemas.openxmlformats.org/drawingml/2006/main">
                  <a:graphicData uri="http://schemas.microsoft.com/office/word/2010/wordprocessingShape">
                    <wps:wsp>
                      <wps:cNvSpPr txBox="1"/>
                      <wps:spPr>
                        <a:xfrm>
                          <a:off x="0" y="0"/>
                          <a:ext cx="1790700" cy="466725"/>
                        </a:xfrm>
                        <a:prstGeom prst="rect">
                          <a:avLst/>
                        </a:prstGeom>
                        <a:noFill/>
                      </wps:spPr>
                      <wps:txbx>
                        <w:txbxContent>
                          <w:p w:rsidR="001C558C" w:rsidRPr="00B80F44" w:rsidRDefault="001C558C" w:rsidP="001C558C">
                            <w:pPr>
                              <w:pStyle w:val="NormalWeb"/>
                              <w:rPr>
                                <w:sz w:val="22"/>
                                <w:szCs w:val="22"/>
                              </w:rPr>
                            </w:pPr>
                            <w:r w:rsidRPr="00B80F44">
                              <w:rPr>
                                <w:rFonts w:asciiTheme="minorHAnsi" w:hAnsi="Calibri" w:cstheme="minorBidi"/>
                                <w:b/>
                                <w:bCs/>
                                <w:i/>
                                <w:iCs/>
                                <w:color w:val="333A32"/>
                                <w:kern w:val="24"/>
                                <w:sz w:val="22"/>
                                <w:szCs w:val="22"/>
                              </w:rPr>
                              <w:t>Supported by GPRS Recruitment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71.25pt;margin-top:-59.25pt;width:141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" filled="f" stroked="f">
                <v:textbox>
                  <w:txbxContent>
                    <w:p w:rsidR="001C558C" w:rsidRPr="00B80F44" w:rsidRDefault="001C558C" w:rsidP="001C558C">
                      <w:pPr>
                        <w:pStyle w:val="NormalWeb"/>
                        <w:rPr>
                          <w:sz w:val="22"/>
                          <w:szCs w:val="22"/>
                        </w:rPr>
                      </w:pPr>
                      <w:r w:rsidRPr="00B80F44">
                        <w:rPr>
                          <w:rFonts w:asciiTheme="minorHAnsi" w:hAnsi="Calibri" w:cstheme="minorBidi"/>
                          <w:b/>
                          <w:bCs/>
                          <w:i/>
                          <w:iCs/>
                          <w:color w:val="333A32"/>
                          <w:kern w:val="24"/>
                          <w:sz w:val="22"/>
                          <w:szCs w:val="22"/>
                        </w:rPr>
                        <w:t>Supported by GPRS Recruitment</w:t>
                      </w:r>
                    </w:p>
                  </w:txbxContent>
                </v:textbox>
              </v:shape>
            </w:pict>
          </mc:Fallback>
        </mc:AlternateContent>
      </w:r>
    </w:p>
    <w:p w:rsidR="001A6F67" w:rsidRPr="001C558C" w:rsidRDefault="00A974C1">
      <w:pPr>
        <w:rPr>
          <w:rFonts w:ascii="Arial" w:hAnsi="Arial" w:cs="Arial"/>
          <w:b/>
        </w:rPr>
      </w:pPr>
      <w:r w:rsidRPr="001C558C">
        <w:rPr>
          <w:rFonts w:ascii="Arial" w:hAnsi="Arial" w:cs="Arial"/>
          <w:b/>
        </w:rPr>
        <w:t xml:space="preserve">GMLPN Network Meeting </w:t>
      </w:r>
      <w:r w:rsidR="0066793E" w:rsidRPr="001C558C">
        <w:rPr>
          <w:rFonts w:ascii="Arial" w:hAnsi="Arial" w:cs="Arial"/>
          <w:b/>
        </w:rPr>
        <w:t xml:space="preserve"> </w:t>
      </w:r>
    </w:p>
    <w:p w:rsidR="001C558C" w:rsidRPr="001C558C" w:rsidRDefault="001C558C">
      <w:pPr>
        <w:rPr>
          <w:rFonts w:ascii="Arial" w:hAnsi="Arial" w:cs="Arial"/>
        </w:rPr>
      </w:pPr>
      <w:r w:rsidRPr="001C558C">
        <w:rPr>
          <w:rFonts w:ascii="Arial" w:hAnsi="Arial" w:cs="Arial"/>
        </w:rPr>
        <w:t xml:space="preserve">This Conference Report should be viewed in conjunction with the conference slide pack which can be </w:t>
      </w:r>
      <w:hyperlink r:id="rId7" w:history="1">
        <w:r w:rsidRPr="001C558C">
          <w:rPr>
            <w:rStyle w:val="Hyperlink"/>
            <w:rFonts w:ascii="Arial" w:hAnsi="Arial" w:cs="Arial"/>
          </w:rPr>
          <w:t>accessed here.</w:t>
        </w:r>
      </w:hyperlink>
    </w:p>
    <w:p w:rsidR="00A974C1" w:rsidRPr="001C558C" w:rsidRDefault="0066793E">
      <w:pPr>
        <w:rPr>
          <w:rFonts w:ascii="Arial" w:hAnsi="Arial" w:cs="Arial"/>
        </w:rPr>
      </w:pPr>
      <w:r w:rsidRPr="001C558C">
        <w:rPr>
          <w:rFonts w:ascii="Arial" w:hAnsi="Arial" w:cs="Arial"/>
        </w:rPr>
        <w:t>Mark Currie</w:t>
      </w:r>
      <w:r w:rsidR="00A974C1" w:rsidRPr="001C558C">
        <w:rPr>
          <w:rFonts w:ascii="Arial" w:hAnsi="Arial" w:cs="Arial"/>
        </w:rPr>
        <w:t xml:space="preserve"> welcomed attendees and explained the purpose of the first session. There had been a recent meeting of </w:t>
      </w:r>
      <w:proofErr w:type="spellStart"/>
      <w:r w:rsidR="00A974C1" w:rsidRPr="001C558C">
        <w:rPr>
          <w:rFonts w:ascii="Arial" w:hAnsi="Arial" w:cs="Arial"/>
        </w:rPr>
        <w:t>OfSTED’s</w:t>
      </w:r>
      <w:proofErr w:type="spellEnd"/>
      <w:r w:rsidR="00A974C1" w:rsidRPr="001C558C">
        <w:rPr>
          <w:rFonts w:ascii="Arial" w:hAnsi="Arial" w:cs="Arial"/>
        </w:rPr>
        <w:t xml:space="preserve"> regional reference group and at that meeting there had been a very useful presentation and discussion on how the Common Inspection Framework is being adapted to meet the introduction of standards and also on how providers should be responding to the new challenges and also preparing themselves for inspection. </w:t>
      </w:r>
    </w:p>
    <w:p w:rsidR="0066793E" w:rsidRPr="001C558C" w:rsidRDefault="00A974C1">
      <w:pPr>
        <w:rPr>
          <w:rFonts w:ascii="Arial" w:hAnsi="Arial" w:cs="Arial"/>
        </w:rPr>
      </w:pPr>
      <w:r w:rsidRPr="001C558C">
        <w:rPr>
          <w:rFonts w:ascii="Arial" w:hAnsi="Arial" w:cs="Arial"/>
        </w:rPr>
        <w:t>It was also reported that independent providers are now invited to identify 8 weeks a year when they will not be inspected to cope with annual leave etc. Providers have until the 15</w:t>
      </w:r>
      <w:r w:rsidRPr="001C558C">
        <w:rPr>
          <w:rFonts w:ascii="Arial" w:hAnsi="Arial" w:cs="Arial"/>
          <w:vertAlign w:val="superscript"/>
        </w:rPr>
        <w:t>th</w:t>
      </w:r>
      <w:r w:rsidR="00120D1B" w:rsidRPr="001C558C">
        <w:rPr>
          <w:rFonts w:ascii="Arial" w:hAnsi="Arial" w:cs="Arial"/>
        </w:rPr>
        <w:t xml:space="preserve"> M</w:t>
      </w:r>
      <w:r w:rsidRPr="001C558C">
        <w:rPr>
          <w:rFonts w:ascii="Arial" w:hAnsi="Arial" w:cs="Arial"/>
        </w:rPr>
        <w:t xml:space="preserve">ay to notify </w:t>
      </w:r>
      <w:proofErr w:type="spellStart"/>
      <w:r w:rsidRPr="001C558C">
        <w:rPr>
          <w:rFonts w:ascii="Arial" w:hAnsi="Arial" w:cs="Arial"/>
        </w:rPr>
        <w:t>OfSTED</w:t>
      </w:r>
      <w:proofErr w:type="spellEnd"/>
      <w:r w:rsidRPr="001C558C">
        <w:rPr>
          <w:rFonts w:ascii="Arial" w:hAnsi="Arial" w:cs="Arial"/>
        </w:rPr>
        <w:t xml:space="preserve"> of their 8 weeks.  </w:t>
      </w:r>
      <w:r w:rsidR="0010710E" w:rsidRPr="001C558C">
        <w:rPr>
          <w:rFonts w:ascii="Arial" w:hAnsi="Arial" w:cs="Arial"/>
        </w:rPr>
        <w:t>You do not have to complete the survey but by doing so, you will help to ensure the inspection goes smoothly for you, your staff, learners and inspectors. The information you provide will be held securely.</w:t>
      </w:r>
      <w:r w:rsidR="0010710E" w:rsidRPr="001C558C">
        <w:rPr>
          <w:rFonts w:ascii="Arial" w:hAnsi="Arial" w:cs="Arial"/>
        </w:rPr>
        <w:t xml:space="preserve"> </w:t>
      </w:r>
      <w:r w:rsidR="0010710E" w:rsidRPr="001C558C">
        <w:rPr>
          <w:rFonts w:ascii="Arial" w:hAnsi="Arial" w:cs="Arial"/>
        </w:rPr>
        <w:t>Please click on the link to complete the survey:</w:t>
      </w:r>
      <w:r w:rsidR="0010710E" w:rsidRPr="001C558C">
        <w:rPr>
          <w:rFonts w:ascii="Arial" w:hAnsi="Arial" w:cs="Arial"/>
        </w:rPr>
        <w:t xml:space="preserve"> </w:t>
      </w:r>
      <w:hyperlink r:id="rId8" w:history="1">
        <w:r w:rsidR="0010710E" w:rsidRPr="001C558C">
          <w:rPr>
            <w:rStyle w:val="Hyperlink"/>
            <w:rFonts w:ascii="Arial" w:hAnsi="Arial" w:cs="Arial"/>
          </w:rPr>
          <w:t>http://questionnaire.ofsted.gov.uk/201617/fes-providers-54249-37bd9c7</w:t>
        </w:r>
      </w:hyperlink>
    </w:p>
    <w:p w:rsidR="0066793E" w:rsidRPr="001C558C" w:rsidRDefault="0066793E">
      <w:pPr>
        <w:rPr>
          <w:rFonts w:ascii="Arial" w:hAnsi="Arial" w:cs="Arial"/>
        </w:rPr>
      </w:pPr>
      <w:r w:rsidRPr="001C558C">
        <w:rPr>
          <w:rFonts w:ascii="Arial" w:hAnsi="Arial" w:cs="Arial"/>
        </w:rPr>
        <w:t>Anne Gornall</w:t>
      </w:r>
      <w:r w:rsidR="00A974C1" w:rsidRPr="001C558C">
        <w:rPr>
          <w:rFonts w:ascii="Arial" w:hAnsi="Arial" w:cs="Arial"/>
        </w:rPr>
        <w:t xml:space="preserve"> then provided information on the most recent trends in </w:t>
      </w:r>
      <w:proofErr w:type="spellStart"/>
      <w:r w:rsidR="00A974C1" w:rsidRPr="001C558C">
        <w:rPr>
          <w:rFonts w:ascii="Arial" w:hAnsi="Arial" w:cs="Arial"/>
        </w:rPr>
        <w:t>OfSTED</w:t>
      </w:r>
      <w:proofErr w:type="spellEnd"/>
      <w:r w:rsidR="00A974C1" w:rsidRPr="001C558C">
        <w:rPr>
          <w:rFonts w:ascii="Arial" w:hAnsi="Arial" w:cs="Arial"/>
        </w:rPr>
        <w:t xml:space="preserve"> grades and how providers in Greater Manchester compared with regional and national trends.  Anne also outlined the Governments’ new accountability framework for Apprenticeships and the eight organisations wh</w:t>
      </w:r>
      <w:r w:rsidR="00120D1B" w:rsidRPr="001C558C">
        <w:rPr>
          <w:rFonts w:ascii="Arial" w:hAnsi="Arial" w:cs="Arial"/>
        </w:rPr>
        <w:t>ich</w:t>
      </w:r>
      <w:r w:rsidR="00A974C1" w:rsidRPr="001C558C">
        <w:rPr>
          <w:rFonts w:ascii="Arial" w:hAnsi="Arial" w:cs="Arial"/>
        </w:rPr>
        <w:t xml:space="preserve"> are now involved.</w:t>
      </w:r>
    </w:p>
    <w:p w:rsidR="00A974C1" w:rsidRPr="001C558C" w:rsidRDefault="00A974C1">
      <w:pPr>
        <w:rPr>
          <w:rFonts w:ascii="Arial" w:hAnsi="Arial" w:cs="Arial"/>
        </w:rPr>
      </w:pPr>
      <w:r w:rsidRPr="001C558C">
        <w:rPr>
          <w:rFonts w:ascii="Arial" w:hAnsi="Arial" w:cs="Arial"/>
        </w:rPr>
        <w:t xml:space="preserve">The session concluded with an exercise in which providers identified particular issues and challenges and areas where collective action and support would be helpful. </w:t>
      </w:r>
      <w:r w:rsidR="00AB3D62" w:rsidRPr="001C558C">
        <w:rPr>
          <w:rFonts w:ascii="Arial" w:hAnsi="Arial" w:cs="Arial"/>
        </w:rPr>
        <w:t xml:space="preserve"> In discussion key issues identified included:</w:t>
      </w:r>
    </w:p>
    <w:p w:rsidR="00413B2E" w:rsidRPr="001C558C" w:rsidRDefault="00AB3D62" w:rsidP="00BE134E">
      <w:pPr>
        <w:pStyle w:val="ListParagraph"/>
        <w:numPr>
          <w:ilvl w:val="0"/>
          <w:numId w:val="5"/>
        </w:numPr>
        <w:rPr>
          <w:rFonts w:ascii="Arial" w:hAnsi="Arial" w:cs="Arial"/>
        </w:rPr>
      </w:pPr>
      <w:r w:rsidRPr="001C558C">
        <w:rPr>
          <w:rFonts w:ascii="Arial" w:hAnsi="Arial" w:cs="Arial"/>
        </w:rPr>
        <w:t xml:space="preserve">Concerns amongst providers that they were no longer sure what </w:t>
      </w:r>
      <w:proofErr w:type="spellStart"/>
      <w:r w:rsidR="001C558C" w:rsidRPr="001C558C">
        <w:rPr>
          <w:rFonts w:ascii="Arial" w:hAnsi="Arial" w:cs="Arial"/>
        </w:rPr>
        <w:t>OfS</w:t>
      </w:r>
      <w:r w:rsidR="00BE134E" w:rsidRPr="001C558C">
        <w:rPr>
          <w:rFonts w:ascii="Arial" w:hAnsi="Arial" w:cs="Arial"/>
        </w:rPr>
        <w:t>TED</w:t>
      </w:r>
      <w:proofErr w:type="spellEnd"/>
      <w:r w:rsidR="00BE134E" w:rsidRPr="001C558C">
        <w:rPr>
          <w:rFonts w:ascii="Arial" w:hAnsi="Arial" w:cs="Arial"/>
        </w:rPr>
        <w:t xml:space="preserve"> are looking for </w:t>
      </w:r>
    </w:p>
    <w:p w:rsidR="00BE134E" w:rsidRPr="001C558C" w:rsidRDefault="00BE134E" w:rsidP="00BE134E">
      <w:pPr>
        <w:pStyle w:val="ListParagraph"/>
        <w:numPr>
          <w:ilvl w:val="0"/>
          <w:numId w:val="5"/>
        </w:numPr>
        <w:rPr>
          <w:rFonts w:ascii="Arial" w:hAnsi="Arial" w:cs="Arial"/>
        </w:rPr>
      </w:pPr>
      <w:r w:rsidRPr="001C558C">
        <w:rPr>
          <w:rFonts w:ascii="Arial" w:hAnsi="Arial" w:cs="Arial"/>
        </w:rPr>
        <w:t xml:space="preserve">How will </w:t>
      </w:r>
      <w:proofErr w:type="spellStart"/>
      <w:r w:rsidR="00AB3D62" w:rsidRPr="001C558C">
        <w:rPr>
          <w:rFonts w:ascii="Arial" w:hAnsi="Arial" w:cs="Arial"/>
        </w:rPr>
        <w:t>OfSTED</w:t>
      </w:r>
      <w:proofErr w:type="spellEnd"/>
      <w:r w:rsidR="00AB3D62" w:rsidRPr="001C558C">
        <w:rPr>
          <w:rFonts w:ascii="Arial" w:hAnsi="Arial" w:cs="Arial"/>
        </w:rPr>
        <w:t xml:space="preserve">  examine and assess </w:t>
      </w:r>
      <w:r w:rsidRPr="001C558C">
        <w:rPr>
          <w:rFonts w:ascii="Arial" w:hAnsi="Arial" w:cs="Arial"/>
        </w:rPr>
        <w:t xml:space="preserve"> progress </w:t>
      </w:r>
      <w:r w:rsidR="00AB3D62" w:rsidRPr="001C558C">
        <w:rPr>
          <w:rFonts w:ascii="Arial" w:hAnsi="Arial" w:cs="Arial"/>
        </w:rPr>
        <w:t>now that units and qualifications were disappearing in some of the new standards</w:t>
      </w:r>
    </w:p>
    <w:p w:rsidR="00BE134E" w:rsidRPr="001C558C" w:rsidRDefault="00BE134E" w:rsidP="00BE134E">
      <w:pPr>
        <w:pStyle w:val="ListParagraph"/>
        <w:numPr>
          <w:ilvl w:val="0"/>
          <w:numId w:val="5"/>
        </w:numPr>
        <w:rPr>
          <w:rFonts w:ascii="Arial" w:hAnsi="Arial" w:cs="Arial"/>
        </w:rPr>
      </w:pPr>
      <w:r w:rsidRPr="001C558C">
        <w:rPr>
          <w:rFonts w:ascii="Arial" w:hAnsi="Arial" w:cs="Arial"/>
        </w:rPr>
        <w:t xml:space="preserve">End point assessment </w:t>
      </w:r>
      <w:r w:rsidR="00AB3D62" w:rsidRPr="001C558C">
        <w:rPr>
          <w:rFonts w:ascii="Arial" w:hAnsi="Arial" w:cs="Arial"/>
        </w:rPr>
        <w:t>and whether this is in scope for the CIF</w:t>
      </w:r>
    </w:p>
    <w:p w:rsidR="00BE134E" w:rsidRPr="001C558C" w:rsidRDefault="00BE134E" w:rsidP="00BE134E">
      <w:pPr>
        <w:pStyle w:val="ListParagraph"/>
        <w:numPr>
          <w:ilvl w:val="0"/>
          <w:numId w:val="5"/>
        </w:numPr>
        <w:rPr>
          <w:rFonts w:ascii="Arial" w:hAnsi="Arial" w:cs="Arial"/>
        </w:rPr>
      </w:pPr>
      <w:r w:rsidRPr="001C558C">
        <w:rPr>
          <w:rFonts w:ascii="Arial" w:hAnsi="Arial" w:cs="Arial"/>
        </w:rPr>
        <w:t xml:space="preserve">What </w:t>
      </w:r>
      <w:r w:rsidR="00AB3D62" w:rsidRPr="001C558C">
        <w:rPr>
          <w:rFonts w:ascii="Arial" w:hAnsi="Arial" w:cs="Arial"/>
        </w:rPr>
        <w:t xml:space="preserve">does </w:t>
      </w:r>
      <w:r w:rsidRPr="001C558C">
        <w:rPr>
          <w:rFonts w:ascii="Arial" w:hAnsi="Arial" w:cs="Arial"/>
        </w:rPr>
        <w:t xml:space="preserve">outstanding progress looks like – what are the best in class doing </w:t>
      </w:r>
    </w:p>
    <w:p w:rsidR="00BE134E" w:rsidRPr="001C558C" w:rsidRDefault="00BE134E" w:rsidP="00BE134E">
      <w:pPr>
        <w:pStyle w:val="ListParagraph"/>
        <w:numPr>
          <w:ilvl w:val="0"/>
          <w:numId w:val="5"/>
        </w:numPr>
        <w:rPr>
          <w:rFonts w:ascii="Arial" w:hAnsi="Arial" w:cs="Arial"/>
        </w:rPr>
      </w:pPr>
      <w:r w:rsidRPr="001C558C">
        <w:rPr>
          <w:rFonts w:ascii="Arial" w:hAnsi="Arial" w:cs="Arial"/>
        </w:rPr>
        <w:t xml:space="preserve">Inspectors </w:t>
      </w:r>
      <w:r w:rsidR="00AB3D62" w:rsidRPr="001C558C">
        <w:rPr>
          <w:rFonts w:ascii="Arial" w:hAnsi="Arial" w:cs="Arial"/>
        </w:rPr>
        <w:t xml:space="preserve">appear to be </w:t>
      </w:r>
      <w:r w:rsidRPr="001C558C">
        <w:rPr>
          <w:rFonts w:ascii="Arial" w:hAnsi="Arial" w:cs="Arial"/>
        </w:rPr>
        <w:t xml:space="preserve">judging </w:t>
      </w:r>
      <w:r w:rsidR="00AB3D62" w:rsidRPr="001C558C">
        <w:rPr>
          <w:rFonts w:ascii="Arial" w:hAnsi="Arial" w:cs="Arial"/>
        </w:rPr>
        <w:t xml:space="preserve">providers on how well they are planning for the 20% off the job requirement. </w:t>
      </w:r>
    </w:p>
    <w:p w:rsidR="00BE134E" w:rsidRPr="001C558C" w:rsidRDefault="00BE134E" w:rsidP="00AB3D62">
      <w:pPr>
        <w:pStyle w:val="ListParagraph"/>
        <w:numPr>
          <w:ilvl w:val="0"/>
          <w:numId w:val="5"/>
        </w:numPr>
        <w:rPr>
          <w:rFonts w:ascii="Arial" w:hAnsi="Arial" w:cs="Arial"/>
        </w:rPr>
      </w:pPr>
      <w:r w:rsidRPr="001C558C">
        <w:rPr>
          <w:rFonts w:ascii="Arial" w:hAnsi="Arial" w:cs="Arial"/>
        </w:rPr>
        <w:t xml:space="preserve">Does the 20% apply to historic learners – how will they be treated </w:t>
      </w:r>
      <w:r w:rsidR="00AB3D62" w:rsidRPr="001C558C">
        <w:rPr>
          <w:rFonts w:ascii="Arial" w:hAnsi="Arial" w:cs="Arial"/>
        </w:rPr>
        <w:t>and there was  a need for greater clarity as to what con</w:t>
      </w:r>
      <w:r w:rsidRPr="001C558C">
        <w:rPr>
          <w:rFonts w:ascii="Arial" w:hAnsi="Arial" w:cs="Arial"/>
        </w:rPr>
        <w:t xml:space="preserve">stitutes learning </w:t>
      </w:r>
    </w:p>
    <w:p w:rsidR="00BE134E" w:rsidRPr="001C558C" w:rsidRDefault="00AB3D62" w:rsidP="00BE134E">
      <w:pPr>
        <w:pStyle w:val="ListParagraph"/>
        <w:numPr>
          <w:ilvl w:val="0"/>
          <w:numId w:val="5"/>
        </w:numPr>
        <w:rPr>
          <w:rFonts w:ascii="Arial" w:hAnsi="Arial" w:cs="Arial"/>
        </w:rPr>
      </w:pPr>
      <w:r w:rsidRPr="001C558C">
        <w:rPr>
          <w:rFonts w:ascii="Arial" w:hAnsi="Arial" w:cs="Arial"/>
        </w:rPr>
        <w:t xml:space="preserve">Developing resilience amongst </w:t>
      </w:r>
      <w:r w:rsidR="00BE134E" w:rsidRPr="001C558C">
        <w:rPr>
          <w:rFonts w:ascii="Arial" w:hAnsi="Arial" w:cs="Arial"/>
        </w:rPr>
        <w:t xml:space="preserve"> learners to cope with EPA – </w:t>
      </w:r>
      <w:proofErr w:type="spellStart"/>
      <w:r w:rsidR="00BE134E" w:rsidRPr="001C558C">
        <w:rPr>
          <w:rFonts w:ascii="Arial" w:hAnsi="Arial" w:cs="Arial"/>
        </w:rPr>
        <w:t>OfSTED</w:t>
      </w:r>
      <w:proofErr w:type="spellEnd"/>
    </w:p>
    <w:p w:rsidR="00BE134E" w:rsidRPr="001C558C" w:rsidRDefault="00BE134E" w:rsidP="00BE134E">
      <w:pPr>
        <w:pStyle w:val="ListParagraph"/>
        <w:numPr>
          <w:ilvl w:val="0"/>
          <w:numId w:val="5"/>
        </w:numPr>
        <w:rPr>
          <w:rFonts w:ascii="Arial" w:hAnsi="Arial" w:cs="Arial"/>
        </w:rPr>
      </w:pPr>
      <w:r w:rsidRPr="001C558C">
        <w:rPr>
          <w:rFonts w:ascii="Arial" w:hAnsi="Arial" w:cs="Arial"/>
        </w:rPr>
        <w:t xml:space="preserve">How do you embed current thinking and work into your SAR and delivery programmes </w:t>
      </w:r>
    </w:p>
    <w:p w:rsidR="001C558C" w:rsidRPr="001C558C" w:rsidRDefault="00BE134E" w:rsidP="00BE134E">
      <w:pPr>
        <w:pStyle w:val="ListParagraph"/>
        <w:numPr>
          <w:ilvl w:val="0"/>
          <w:numId w:val="5"/>
        </w:numPr>
        <w:pBdr>
          <w:bottom w:val="single" w:sz="12" w:space="1" w:color="auto"/>
        </w:pBdr>
        <w:rPr>
          <w:rFonts w:ascii="Arial" w:hAnsi="Arial" w:cs="Arial"/>
        </w:rPr>
      </w:pPr>
      <w:r w:rsidRPr="001C558C">
        <w:rPr>
          <w:rFonts w:ascii="Arial" w:hAnsi="Arial" w:cs="Arial"/>
        </w:rPr>
        <w:t xml:space="preserve">Providers must have an opportunity to explain to </w:t>
      </w:r>
      <w:proofErr w:type="spellStart"/>
      <w:r w:rsidRPr="001C558C">
        <w:rPr>
          <w:rFonts w:ascii="Arial" w:hAnsi="Arial" w:cs="Arial"/>
        </w:rPr>
        <w:t>OfSTED</w:t>
      </w:r>
      <w:proofErr w:type="spellEnd"/>
      <w:r w:rsidRPr="001C558C">
        <w:rPr>
          <w:rFonts w:ascii="Arial" w:hAnsi="Arial" w:cs="Arial"/>
        </w:rPr>
        <w:t xml:space="preserve"> in the planning meeting the delivery models for each standard.  Need sectoral groupings to brief </w:t>
      </w:r>
      <w:proofErr w:type="spellStart"/>
      <w:r w:rsidRPr="001C558C">
        <w:rPr>
          <w:rFonts w:ascii="Arial" w:hAnsi="Arial" w:cs="Arial"/>
        </w:rPr>
        <w:t>OfSTED</w:t>
      </w:r>
      <w:proofErr w:type="spellEnd"/>
    </w:p>
    <w:p w:rsidR="001C558C" w:rsidRPr="001C558C" w:rsidRDefault="001C558C" w:rsidP="001C558C">
      <w:pPr>
        <w:pBdr>
          <w:bottom w:val="single" w:sz="12" w:space="1" w:color="auto"/>
        </w:pBdr>
        <w:ind w:left="360"/>
        <w:rPr>
          <w:rFonts w:ascii="Arial" w:hAnsi="Arial" w:cs="Arial"/>
        </w:rPr>
      </w:pPr>
    </w:p>
    <w:p w:rsidR="001C558C" w:rsidRPr="001C558C" w:rsidRDefault="001C558C" w:rsidP="001C558C">
      <w:pPr>
        <w:rPr>
          <w:rFonts w:ascii="Arial" w:hAnsi="Arial" w:cs="Arial"/>
        </w:rPr>
      </w:pPr>
    </w:p>
    <w:p w:rsidR="00413B2E" w:rsidRPr="001C558C" w:rsidRDefault="00413B2E" w:rsidP="00413B2E">
      <w:pPr>
        <w:rPr>
          <w:rFonts w:ascii="Arial" w:hAnsi="Arial" w:cs="Arial"/>
          <w:b/>
        </w:rPr>
      </w:pPr>
      <w:r w:rsidRPr="001C558C">
        <w:rPr>
          <w:rFonts w:ascii="Arial" w:hAnsi="Arial" w:cs="Arial"/>
          <w:b/>
        </w:rPr>
        <w:t xml:space="preserve">Chris Jones </w:t>
      </w:r>
      <w:proofErr w:type="gramStart"/>
      <w:r w:rsidR="0010710E" w:rsidRPr="001C558C">
        <w:rPr>
          <w:rFonts w:ascii="Arial" w:hAnsi="Arial" w:cs="Arial"/>
          <w:b/>
        </w:rPr>
        <w:t xml:space="preserve">–  </w:t>
      </w:r>
      <w:proofErr w:type="spellStart"/>
      <w:r w:rsidR="0010710E" w:rsidRPr="001C558C">
        <w:rPr>
          <w:rFonts w:ascii="Arial" w:hAnsi="Arial" w:cs="Arial"/>
          <w:b/>
        </w:rPr>
        <w:t>OfSTED</w:t>
      </w:r>
      <w:proofErr w:type="spellEnd"/>
      <w:proofErr w:type="gramEnd"/>
      <w:r w:rsidR="0010710E" w:rsidRPr="001C558C">
        <w:rPr>
          <w:rFonts w:ascii="Arial" w:hAnsi="Arial" w:cs="Arial"/>
          <w:b/>
        </w:rPr>
        <w:t xml:space="preserve"> – H</w:t>
      </w:r>
      <w:r w:rsidR="00AB3D62" w:rsidRPr="001C558C">
        <w:rPr>
          <w:rFonts w:ascii="Arial" w:hAnsi="Arial" w:cs="Arial"/>
          <w:b/>
        </w:rPr>
        <w:t xml:space="preserve">MI Specialist Adviser on Apprenticeships </w:t>
      </w:r>
    </w:p>
    <w:p w:rsidR="00AB3D62" w:rsidRPr="001C558C" w:rsidRDefault="00AB3D62" w:rsidP="00413B2E">
      <w:pPr>
        <w:rPr>
          <w:rFonts w:ascii="Arial" w:hAnsi="Arial" w:cs="Arial"/>
        </w:rPr>
      </w:pPr>
      <w:r w:rsidRPr="001C558C">
        <w:rPr>
          <w:rFonts w:ascii="Arial" w:hAnsi="Arial" w:cs="Arial"/>
        </w:rPr>
        <w:t xml:space="preserve">Chris initiated his presentation by stressing that for the Apprentice things will not change. </w:t>
      </w:r>
      <w:r w:rsidR="002C4B07" w:rsidRPr="001C558C">
        <w:rPr>
          <w:rFonts w:ascii="Arial" w:hAnsi="Arial" w:cs="Arial"/>
        </w:rPr>
        <w:t xml:space="preserve">They need to be on the Apprenticeship standard which is right for them, that they are progressing and that they are demonstrating the behaviours and competences required. </w:t>
      </w:r>
    </w:p>
    <w:p w:rsidR="002C4B07" w:rsidRPr="001C558C" w:rsidRDefault="002C4B07" w:rsidP="00413B2E">
      <w:pPr>
        <w:rPr>
          <w:rFonts w:ascii="Arial" w:hAnsi="Arial" w:cs="Arial"/>
        </w:rPr>
      </w:pPr>
      <w:proofErr w:type="spellStart"/>
      <w:r w:rsidRPr="001C558C">
        <w:rPr>
          <w:rFonts w:ascii="Arial" w:hAnsi="Arial" w:cs="Arial"/>
        </w:rPr>
        <w:t>OfSTED</w:t>
      </w:r>
      <w:proofErr w:type="spellEnd"/>
      <w:r w:rsidRPr="001C558C">
        <w:rPr>
          <w:rFonts w:ascii="Arial" w:hAnsi="Arial" w:cs="Arial"/>
        </w:rPr>
        <w:t xml:space="preserve"> will focus on the end to end learner journey as they do now and will wish to see:</w:t>
      </w:r>
    </w:p>
    <w:p w:rsidR="002C4B07" w:rsidRPr="001C558C" w:rsidRDefault="002C4B07" w:rsidP="002C4B07">
      <w:pPr>
        <w:pStyle w:val="ListParagraph"/>
        <w:numPr>
          <w:ilvl w:val="0"/>
          <w:numId w:val="17"/>
        </w:numPr>
        <w:rPr>
          <w:rFonts w:ascii="Arial" w:hAnsi="Arial" w:cs="Arial"/>
        </w:rPr>
      </w:pPr>
      <w:r w:rsidRPr="001C558C">
        <w:rPr>
          <w:rFonts w:ascii="Arial" w:hAnsi="Arial" w:cs="Arial"/>
        </w:rPr>
        <w:t>Apprentices are on the right level of standard</w:t>
      </w:r>
    </w:p>
    <w:p w:rsidR="002C4B07" w:rsidRPr="001C558C" w:rsidRDefault="002C4B07" w:rsidP="002C4B07">
      <w:pPr>
        <w:pStyle w:val="ListParagraph"/>
        <w:numPr>
          <w:ilvl w:val="0"/>
          <w:numId w:val="17"/>
        </w:numPr>
        <w:rPr>
          <w:rFonts w:ascii="Arial" w:hAnsi="Arial" w:cs="Arial"/>
        </w:rPr>
      </w:pPr>
      <w:r w:rsidRPr="001C558C">
        <w:rPr>
          <w:rFonts w:ascii="Arial" w:hAnsi="Arial" w:cs="Arial"/>
        </w:rPr>
        <w:t xml:space="preserve">Providers can demonstrate the active involvement of </w:t>
      </w:r>
      <w:r w:rsidR="00170145" w:rsidRPr="001C558C">
        <w:rPr>
          <w:rFonts w:ascii="Arial" w:hAnsi="Arial" w:cs="Arial"/>
        </w:rPr>
        <w:t>employers in the delivery of learning and the assessment of progress</w:t>
      </w:r>
      <w:r w:rsidRPr="001C558C">
        <w:rPr>
          <w:rFonts w:ascii="Arial" w:hAnsi="Arial" w:cs="Arial"/>
        </w:rPr>
        <w:t xml:space="preserve"> </w:t>
      </w:r>
    </w:p>
    <w:p w:rsidR="00B64324" w:rsidRPr="001C558C" w:rsidRDefault="00B64324" w:rsidP="00D74402">
      <w:pPr>
        <w:pStyle w:val="ListParagraph"/>
        <w:numPr>
          <w:ilvl w:val="0"/>
          <w:numId w:val="4"/>
        </w:numPr>
        <w:rPr>
          <w:rFonts w:ascii="Arial" w:hAnsi="Arial" w:cs="Arial"/>
        </w:rPr>
      </w:pPr>
      <w:r w:rsidRPr="001C558C">
        <w:rPr>
          <w:rFonts w:ascii="Arial" w:hAnsi="Arial" w:cs="Arial"/>
        </w:rPr>
        <w:t xml:space="preserve">Make progress through the journey as we inspect now </w:t>
      </w:r>
    </w:p>
    <w:p w:rsidR="00170145" w:rsidRPr="001C558C" w:rsidRDefault="00170145" w:rsidP="00170145">
      <w:pPr>
        <w:rPr>
          <w:rFonts w:ascii="Arial" w:hAnsi="Arial" w:cs="Arial"/>
        </w:rPr>
      </w:pPr>
      <w:r w:rsidRPr="001C558C">
        <w:rPr>
          <w:rFonts w:ascii="Arial" w:hAnsi="Arial" w:cs="Arial"/>
        </w:rPr>
        <w:t>Chris also made the following observations:</w:t>
      </w:r>
    </w:p>
    <w:p w:rsidR="00B64324" w:rsidRPr="001C558C" w:rsidRDefault="00170145" w:rsidP="00170145">
      <w:pPr>
        <w:pStyle w:val="ListParagraph"/>
        <w:numPr>
          <w:ilvl w:val="0"/>
          <w:numId w:val="4"/>
        </w:numPr>
        <w:rPr>
          <w:rFonts w:ascii="Arial" w:hAnsi="Arial" w:cs="Arial"/>
        </w:rPr>
      </w:pPr>
      <w:r w:rsidRPr="001C558C">
        <w:rPr>
          <w:rFonts w:ascii="Arial" w:hAnsi="Arial" w:cs="Arial"/>
        </w:rPr>
        <w:t xml:space="preserve">The very </w:t>
      </w:r>
      <w:r w:rsidR="00B64324" w:rsidRPr="001C558C">
        <w:rPr>
          <w:rFonts w:ascii="Arial" w:hAnsi="Arial" w:cs="Arial"/>
        </w:rPr>
        <w:t xml:space="preserve"> real differences </w:t>
      </w:r>
      <w:r w:rsidRPr="001C558C">
        <w:rPr>
          <w:rFonts w:ascii="Arial" w:hAnsi="Arial" w:cs="Arial"/>
        </w:rPr>
        <w:t xml:space="preserve">between Standards and Frameworks </w:t>
      </w:r>
      <w:r w:rsidR="00B64324" w:rsidRPr="001C558C">
        <w:rPr>
          <w:rFonts w:ascii="Arial" w:hAnsi="Arial" w:cs="Arial"/>
        </w:rPr>
        <w:t xml:space="preserve"> </w:t>
      </w:r>
    </w:p>
    <w:p w:rsidR="00B64324" w:rsidRPr="001C558C" w:rsidRDefault="00170145" w:rsidP="00170145">
      <w:pPr>
        <w:pStyle w:val="ListParagraph"/>
        <w:numPr>
          <w:ilvl w:val="0"/>
          <w:numId w:val="4"/>
        </w:numPr>
        <w:rPr>
          <w:rFonts w:ascii="Arial" w:hAnsi="Arial" w:cs="Arial"/>
        </w:rPr>
      </w:pPr>
      <w:r w:rsidRPr="001C558C">
        <w:rPr>
          <w:rFonts w:ascii="Arial" w:hAnsi="Arial" w:cs="Arial"/>
        </w:rPr>
        <w:t xml:space="preserve">The considerable variation in both standards and the associated assessment plans </w:t>
      </w:r>
    </w:p>
    <w:p w:rsidR="00170145" w:rsidRPr="001C558C" w:rsidRDefault="00B64324" w:rsidP="00D74402">
      <w:pPr>
        <w:pStyle w:val="ListParagraph"/>
        <w:numPr>
          <w:ilvl w:val="0"/>
          <w:numId w:val="4"/>
        </w:numPr>
        <w:rPr>
          <w:rFonts w:ascii="Arial" w:hAnsi="Arial" w:cs="Arial"/>
        </w:rPr>
      </w:pPr>
      <w:r w:rsidRPr="001C558C">
        <w:rPr>
          <w:rFonts w:ascii="Arial" w:hAnsi="Arial" w:cs="Arial"/>
        </w:rPr>
        <w:t>Pass or distinction is also a differentiation –</w:t>
      </w:r>
      <w:r w:rsidR="00170145" w:rsidRPr="001C558C">
        <w:rPr>
          <w:rFonts w:ascii="Arial" w:hAnsi="Arial" w:cs="Arial"/>
        </w:rPr>
        <w:t>and providers will need to demonstrate why Apprentices are on their particular pathway</w:t>
      </w:r>
    </w:p>
    <w:p w:rsidR="00170145" w:rsidRPr="001C558C" w:rsidRDefault="00B64324" w:rsidP="00D74402">
      <w:pPr>
        <w:pStyle w:val="ListParagraph"/>
        <w:numPr>
          <w:ilvl w:val="0"/>
          <w:numId w:val="4"/>
        </w:numPr>
        <w:rPr>
          <w:rFonts w:ascii="Arial" w:hAnsi="Arial" w:cs="Arial"/>
        </w:rPr>
      </w:pPr>
      <w:r w:rsidRPr="001C558C">
        <w:rPr>
          <w:rFonts w:ascii="Arial" w:hAnsi="Arial" w:cs="Arial"/>
        </w:rPr>
        <w:t>Standards</w:t>
      </w:r>
      <w:r w:rsidR="00170145" w:rsidRPr="001C558C">
        <w:rPr>
          <w:rFonts w:ascii="Arial" w:hAnsi="Arial" w:cs="Arial"/>
        </w:rPr>
        <w:t xml:space="preserve"> are </w:t>
      </w:r>
      <w:r w:rsidRPr="001C558C">
        <w:rPr>
          <w:rFonts w:ascii="Arial" w:hAnsi="Arial" w:cs="Arial"/>
        </w:rPr>
        <w:t xml:space="preserve"> occupationally specific </w:t>
      </w:r>
      <w:r w:rsidR="00120D1B" w:rsidRPr="001C558C">
        <w:rPr>
          <w:rFonts w:ascii="Arial" w:hAnsi="Arial" w:cs="Arial"/>
        </w:rPr>
        <w:t xml:space="preserve">and </w:t>
      </w:r>
      <w:r w:rsidRPr="001C558C">
        <w:rPr>
          <w:rFonts w:ascii="Arial" w:hAnsi="Arial" w:cs="Arial"/>
        </w:rPr>
        <w:t xml:space="preserve">this will </w:t>
      </w:r>
      <w:r w:rsidR="00120D1B" w:rsidRPr="001C558C">
        <w:rPr>
          <w:rFonts w:ascii="Arial" w:hAnsi="Arial" w:cs="Arial"/>
        </w:rPr>
        <w:t xml:space="preserve">inevitably </w:t>
      </w:r>
      <w:r w:rsidRPr="001C558C">
        <w:rPr>
          <w:rFonts w:ascii="Arial" w:hAnsi="Arial" w:cs="Arial"/>
        </w:rPr>
        <w:t>impact on the</w:t>
      </w:r>
      <w:r w:rsidR="00170145" w:rsidRPr="001C558C">
        <w:rPr>
          <w:rFonts w:ascii="Arial" w:hAnsi="Arial" w:cs="Arial"/>
        </w:rPr>
        <w:t xml:space="preserve"> volume of </w:t>
      </w:r>
      <w:r w:rsidRPr="001C558C">
        <w:rPr>
          <w:rFonts w:ascii="Arial" w:hAnsi="Arial" w:cs="Arial"/>
        </w:rPr>
        <w:t xml:space="preserve"> data </w:t>
      </w:r>
      <w:r w:rsidR="00170145" w:rsidRPr="001C558C">
        <w:rPr>
          <w:rFonts w:ascii="Arial" w:hAnsi="Arial" w:cs="Arial"/>
        </w:rPr>
        <w:t xml:space="preserve">and it will be some years before there is statistically reliable </w:t>
      </w:r>
      <w:r w:rsidR="00120D1B" w:rsidRPr="001C558C">
        <w:rPr>
          <w:rFonts w:ascii="Arial" w:hAnsi="Arial" w:cs="Arial"/>
        </w:rPr>
        <w:t xml:space="preserve">comparative </w:t>
      </w:r>
      <w:r w:rsidR="00170145" w:rsidRPr="001C558C">
        <w:rPr>
          <w:rFonts w:ascii="Arial" w:hAnsi="Arial" w:cs="Arial"/>
        </w:rPr>
        <w:t>data for all standards</w:t>
      </w:r>
    </w:p>
    <w:p w:rsidR="00170145" w:rsidRPr="001C558C" w:rsidRDefault="00170145" w:rsidP="00D74402">
      <w:pPr>
        <w:pStyle w:val="ListParagraph"/>
        <w:numPr>
          <w:ilvl w:val="0"/>
          <w:numId w:val="4"/>
        </w:numPr>
        <w:rPr>
          <w:rFonts w:ascii="Arial" w:hAnsi="Arial" w:cs="Arial"/>
        </w:rPr>
      </w:pPr>
      <w:r w:rsidRPr="001C558C">
        <w:rPr>
          <w:rFonts w:ascii="Arial" w:hAnsi="Arial" w:cs="Arial"/>
        </w:rPr>
        <w:t>The specified b</w:t>
      </w:r>
      <w:r w:rsidR="00B64324" w:rsidRPr="001C558C">
        <w:rPr>
          <w:rFonts w:ascii="Arial" w:hAnsi="Arial" w:cs="Arial"/>
        </w:rPr>
        <w:t xml:space="preserve">ehaviours </w:t>
      </w:r>
      <w:r w:rsidRPr="001C558C">
        <w:rPr>
          <w:rFonts w:ascii="Arial" w:hAnsi="Arial" w:cs="Arial"/>
        </w:rPr>
        <w:t xml:space="preserve">within standards </w:t>
      </w:r>
      <w:r w:rsidR="00B64324" w:rsidRPr="001C558C">
        <w:rPr>
          <w:rFonts w:ascii="Arial" w:hAnsi="Arial" w:cs="Arial"/>
        </w:rPr>
        <w:t>are very different</w:t>
      </w:r>
      <w:r w:rsidRPr="001C558C">
        <w:rPr>
          <w:rFonts w:ascii="Arial" w:hAnsi="Arial" w:cs="Arial"/>
        </w:rPr>
        <w:t xml:space="preserve">. For example compare the appropriate behaviours for the care sector with those for engineering. </w:t>
      </w:r>
    </w:p>
    <w:p w:rsidR="00B64324" w:rsidRPr="001C558C" w:rsidRDefault="00170145" w:rsidP="00D74402">
      <w:pPr>
        <w:pStyle w:val="ListParagraph"/>
        <w:numPr>
          <w:ilvl w:val="0"/>
          <w:numId w:val="4"/>
        </w:numPr>
        <w:rPr>
          <w:rFonts w:ascii="Arial" w:hAnsi="Arial" w:cs="Arial"/>
        </w:rPr>
      </w:pPr>
      <w:r w:rsidRPr="001C558C">
        <w:rPr>
          <w:rFonts w:ascii="Arial" w:hAnsi="Arial" w:cs="Arial"/>
        </w:rPr>
        <w:t>End Point Assessment. Whilst the actual testing was outside the sc</w:t>
      </w:r>
      <w:r w:rsidR="00120D1B" w:rsidRPr="001C558C">
        <w:rPr>
          <w:rFonts w:ascii="Arial" w:hAnsi="Arial" w:cs="Arial"/>
        </w:rPr>
        <w:t>o</w:t>
      </w:r>
      <w:r w:rsidRPr="001C558C">
        <w:rPr>
          <w:rFonts w:ascii="Arial" w:hAnsi="Arial" w:cs="Arial"/>
        </w:rPr>
        <w:t>pe of inspection the Ga</w:t>
      </w:r>
      <w:r w:rsidR="00B64324" w:rsidRPr="001C558C">
        <w:rPr>
          <w:rFonts w:ascii="Arial" w:hAnsi="Arial" w:cs="Arial"/>
        </w:rPr>
        <w:t xml:space="preserve">teway is in the control of the provider </w:t>
      </w:r>
      <w:r w:rsidRPr="001C558C">
        <w:rPr>
          <w:rFonts w:ascii="Arial" w:hAnsi="Arial" w:cs="Arial"/>
        </w:rPr>
        <w:t>and the employer</w:t>
      </w:r>
      <w:r w:rsidR="00120D1B" w:rsidRPr="001C558C">
        <w:rPr>
          <w:rFonts w:ascii="Arial" w:hAnsi="Arial" w:cs="Arial"/>
        </w:rPr>
        <w:t>.  P</w:t>
      </w:r>
      <w:r w:rsidRPr="001C558C">
        <w:rPr>
          <w:rFonts w:ascii="Arial" w:hAnsi="Arial" w:cs="Arial"/>
        </w:rPr>
        <w:t xml:space="preserve">roviders need to have arrangements in place in respect of retention for those who ‘fail’ the test and require a second opportunity. </w:t>
      </w:r>
    </w:p>
    <w:p w:rsidR="00B64324" w:rsidRPr="001C558C" w:rsidRDefault="00170145" w:rsidP="00D74402">
      <w:pPr>
        <w:pStyle w:val="ListParagraph"/>
        <w:numPr>
          <w:ilvl w:val="0"/>
          <w:numId w:val="4"/>
        </w:numPr>
        <w:rPr>
          <w:rFonts w:ascii="Arial" w:hAnsi="Arial" w:cs="Arial"/>
        </w:rPr>
      </w:pPr>
      <w:r w:rsidRPr="001C558C">
        <w:rPr>
          <w:rFonts w:ascii="Arial" w:hAnsi="Arial" w:cs="Arial"/>
        </w:rPr>
        <w:t xml:space="preserve">Providers need to be very clear </w:t>
      </w:r>
      <w:r w:rsidR="00B64324" w:rsidRPr="001C558C">
        <w:rPr>
          <w:rFonts w:ascii="Arial" w:hAnsi="Arial" w:cs="Arial"/>
        </w:rPr>
        <w:t>about</w:t>
      </w:r>
      <w:r w:rsidRPr="001C558C">
        <w:rPr>
          <w:rFonts w:ascii="Arial" w:hAnsi="Arial" w:cs="Arial"/>
        </w:rPr>
        <w:t xml:space="preserve"> the </w:t>
      </w:r>
      <w:r w:rsidR="00B64324" w:rsidRPr="001C558C">
        <w:rPr>
          <w:rFonts w:ascii="Arial" w:hAnsi="Arial" w:cs="Arial"/>
        </w:rPr>
        <w:t>employer</w:t>
      </w:r>
      <w:r w:rsidRPr="001C558C">
        <w:rPr>
          <w:rFonts w:ascii="Arial" w:hAnsi="Arial" w:cs="Arial"/>
        </w:rPr>
        <w:t>’s</w:t>
      </w:r>
      <w:r w:rsidR="00B64324" w:rsidRPr="001C558C">
        <w:rPr>
          <w:rFonts w:ascii="Arial" w:hAnsi="Arial" w:cs="Arial"/>
        </w:rPr>
        <w:t xml:space="preserve"> role in delivery – making clear the involvement and engagement of employers and how providers evidence </w:t>
      </w:r>
      <w:proofErr w:type="gramStart"/>
      <w:r w:rsidR="00B64324" w:rsidRPr="001C558C">
        <w:rPr>
          <w:rFonts w:ascii="Arial" w:hAnsi="Arial" w:cs="Arial"/>
        </w:rPr>
        <w:t>this .</w:t>
      </w:r>
      <w:proofErr w:type="gramEnd"/>
    </w:p>
    <w:p w:rsidR="00B64324" w:rsidRPr="001C558C" w:rsidRDefault="00170145" w:rsidP="00D74402">
      <w:pPr>
        <w:pStyle w:val="ListParagraph"/>
        <w:numPr>
          <w:ilvl w:val="0"/>
          <w:numId w:val="4"/>
        </w:numPr>
        <w:rPr>
          <w:rFonts w:ascii="Arial" w:hAnsi="Arial" w:cs="Arial"/>
        </w:rPr>
      </w:pPr>
      <w:proofErr w:type="spellStart"/>
      <w:r w:rsidRPr="001C558C">
        <w:rPr>
          <w:rFonts w:ascii="Arial" w:hAnsi="Arial" w:cs="Arial"/>
        </w:rPr>
        <w:t>OfSTED</w:t>
      </w:r>
      <w:proofErr w:type="spellEnd"/>
      <w:r w:rsidRPr="001C558C">
        <w:rPr>
          <w:rFonts w:ascii="Arial" w:hAnsi="Arial" w:cs="Arial"/>
        </w:rPr>
        <w:t xml:space="preserve"> will not be </w:t>
      </w:r>
      <w:r w:rsidR="00B64324" w:rsidRPr="001C558C">
        <w:rPr>
          <w:rFonts w:ascii="Arial" w:hAnsi="Arial" w:cs="Arial"/>
        </w:rPr>
        <w:t xml:space="preserve"> audit</w:t>
      </w:r>
      <w:r w:rsidRPr="001C558C">
        <w:rPr>
          <w:rFonts w:ascii="Arial" w:hAnsi="Arial" w:cs="Arial"/>
        </w:rPr>
        <w:t>ing</w:t>
      </w:r>
      <w:r w:rsidR="00B64324" w:rsidRPr="001C558C">
        <w:rPr>
          <w:rFonts w:ascii="Arial" w:hAnsi="Arial" w:cs="Arial"/>
        </w:rPr>
        <w:t xml:space="preserve"> the 20% </w:t>
      </w:r>
      <w:r w:rsidRPr="001C558C">
        <w:rPr>
          <w:rFonts w:ascii="Arial" w:hAnsi="Arial" w:cs="Arial"/>
        </w:rPr>
        <w:t xml:space="preserve">off the job </w:t>
      </w:r>
      <w:r w:rsidR="00B64324" w:rsidRPr="001C558C">
        <w:rPr>
          <w:rFonts w:ascii="Arial" w:hAnsi="Arial" w:cs="Arial"/>
        </w:rPr>
        <w:t xml:space="preserve">time – </w:t>
      </w:r>
      <w:r w:rsidR="00607F0B" w:rsidRPr="001C558C">
        <w:rPr>
          <w:rFonts w:ascii="Arial" w:hAnsi="Arial" w:cs="Arial"/>
        </w:rPr>
        <w:t xml:space="preserve">not </w:t>
      </w:r>
      <w:r w:rsidR="00B64324" w:rsidRPr="001C558C">
        <w:rPr>
          <w:rFonts w:ascii="Arial" w:hAnsi="Arial" w:cs="Arial"/>
        </w:rPr>
        <w:t xml:space="preserve">checking programmes are compliant </w:t>
      </w:r>
      <w:r w:rsidR="00607F0B" w:rsidRPr="001C558C">
        <w:rPr>
          <w:rFonts w:ascii="Arial" w:hAnsi="Arial" w:cs="Arial"/>
        </w:rPr>
        <w:t>but will be keen to ensure that Apps are progressing and the quality of the Apps</w:t>
      </w:r>
    </w:p>
    <w:p w:rsidR="00607F0B" w:rsidRPr="001C558C" w:rsidRDefault="00607F0B" w:rsidP="00D74402">
      <w:pPr>
        <w:pStyle w:val="ListParagraph"/>
        <w:numPr>
          <w:ilvl w:val="0"/>
          <w:numId w:val="4"/>
        </w:numPr>
        <w:rPr>
          <w:rFonts w:ascii="Arial" w:hAnsi="Arial" w:cs="Arial"/>
        </w:rPr>
      </w:pPr>
      <w:r w:rsidRPr="001C558C">
        <w:rPr>
          <w:rFonts w:ascii="Arial" w:hAnsi="Arial" w:cs="Arial"/>
        </w:rPr>
        <w:t xml:space="preserve">English and maths – Level 2 – </w:t>
      </w:r>
      <w:r w:rsidR="00120D1B" w:rsidRPr="001C558C">
        <w:rPr>
          <w:rFonts w:ascii="Arial" w:hAnsi="Arial" w:cs="Arial"/>
        </w:rPr>
        <w:t>providers need to be able to</w:t>
      </w:r>
      <w:r w:rsidRPr="001C558C">
        <w:rPr>
          <w:rFonts w:ascii="Arial" w:hAnsi="Arial" w:cs="Arial"/>
        </w:rPr>
        <w:t xml:space="preserve"> demonstrate how they can progress – </w:t>
      </w:r>
      <w:proofErr w:type="spellStart"/>
      <w:r w:rsidRPr="001C558C">
        <w:rPr>
          <w:rFonts w:ascii="Arial" w:hAnsi="Arial" w:cs="Arial"/>
        </w:rPr>
        <w:t>OfSTED</w:t>
      </w:r>
      <w:proofErr w:type="spellEnd"/>
      <w:r w:rsidRPr="001C558C">
        <w:rPr>
          <w:rFonts w:ascii="Arial" w:hAnsi="Arial" w:cs="Arial"/>
        </w:rPr>
        <w:t xml:space="preserve"> will not look at pass rate for E&amp;M </w:t>
      </w:r>
    </w:p>
    <w:p w:rsidR="00607F0B" w:rsidRPr="001C558C" w:rsidRDefault="00120D1B" w:rsidP="00D74402">
      <w:pPr>
        <w:pStyle w:val="ListParagraph"/>
        <w:numPr>
          <w:ilvl w:val="0"/>
          <w:numId w:val="4"/>
        </w:numPr>
        <w:rPr>
          <w:rFonts w:ascii="Arial" w:hAnsi="Arial" w:cs="Arial"/>
        </w:rPr>
      </w:pPr>
      <w:r w:rsidRPr="001C558C">
        <w:rPr>
          <w:rFonts w:ascii="Arial" w:hAnsi="Arial" w:cs="Arial"/>
        </w:rPr>
        <w:t>At the core is the l</w:t>
      </w:r>
      <w:r w:rsidR="00607F0B" w:rsidRPr="001C558C">
        <w:rPr>
          <w:rFonts w:ascii="Arial" w:hAnsi="Arial" w:cs="Arial"/>
        </w:rPr>
        <w:t>earner journey – skills and development plan</w:t>
      </w:r>
      <w:r w:rsidRPr="001C558C">
        <w:rPr>
          <w:rFonts w:ascii="Arial" w:hAnsi="Arial" w:cs="Arial"/>
        </w:rPr>
        <w:t xml:space="preserve">s need to demonstrate longer term planning </w:t>
      </w:r>
      <w:r w:rsidR="00607F0B" w:rsidRPr="001C558C">
        <w:rPr>
          <w:rFonts w:ascii="Arial" w:hAnsi="Arial" w:cs="Arial"/>
        </w:rPr>
        <w:t xml:space="preserve"> - how does the learning  plan fit into a career </w:t>
      </w:r>
    </w:p>
    <w:p w:rsidR="00120D1B" w:rsidRPr="001C558C" w:rsidRDefault="00120D1B" w:rsidP="00120D1B">
      <w:pPr>
        <w:ind w:left="360"/>
        <w:rPr>
          <w:rFonts w:ascii="Arial" w:hAnsi="Arial" w:cs="Arial"/>
        </w:rPr>
      </w:pPr>
      <w:r w:rsidRPr="001C558C">
        <w:rPr>
          <w:rFonts w:ascii="Arial" w:hAnsi="Arial" w:cs="Arial"/>
        </w:rPr>
        <w:t>Broader Issues</w:t>
      </w:r>
    </w:p>
    <w:p w:rsidR="00607F0B" w:rsidRPr="001C558C" w:rsidRDefault="00607F0B" w:rsidP="00D74402">
      <w:pPr>
        <w:pStyle w:val="ListParagraph"/>
        <w:numPr>
          <w:ilvl w:val="0"/>
          <w:numId w:val="4"/>
        </w:numPr>
        <w:rPr>
          <w:rFonts w:ascii="Arial" w:hAnsi="Arial" w:cs="Arial"/>
        </w:rPr>
      </w:pPr>
      <w:r w:rsidRPr="001C558C">
        <w:rPr>
          <w:rFonts w:ascii="Arial" w:hAnsi="Arial" w:cs="Arial"/>
        </w:rPr>
        <w:t xml:space="preserve">Issue of driving demand in industries without growth </w:t>
      </w:r>
      <w:r w:rsidR="00120D1B" w:rsidRPr="001C558C">
        <w:rPr>
          <w:rFonts w:ascii="Arial" w:hAnsi="Arial" w:cs="Arial"/>
        </w:rPr>
        <w:t xml:space="preserve">is a real </w:t>
      </w:r>
      <w:r w:rsidRPr="001C558C">
        <w:rPr>
          <w:rFonts w:ascii="Arial" w:hAnsi="Arial" w:cs="Arial"/>
        </w:rPr>
        <w:t xml:space="preserve"> challenge for government </w:t>
      </w:r>
    </w:p>
    <w:p w:rsidR="00607F0B" w:rsidRPr="001C558C" w:rsidRDefault="00607F0B" w:rsidP="00D74402">
      <w:pPr>
        <w:pStyle w:val="ListParagraph"/>
        <w:numPr>
          <w:ilvl w:val="0"/>
          <w:numId w:val="4"/>
        </w:numPr>
        <w:rPr>
          <w:rFonts w:ascii="Arial" w:hAnsi="Arial" w:cs="Arial"/>
        </w:rPr>
      </w:pPr>
      <w:r w:rsidRPr="001C558C">
        <w:rPr>
          <w:rFonts w:ascii="Arial" w:hAnsi="Arial" w:cs="Arial"/>
        </w:rPr>
        <w:t>All abilities – people have to be able to achieve –</w:t>
      </w:r>
      <w:r w:rsidR="001C558C" w:rsidRPr="001C558C">
        <w:rPr>
          <w:rFonts w:ascii="Arial" w:hAnsi="Arial" w:cs="Arial"/>
        </w:rPr>
        <w:t>the</w:t>
      </w:r>
      <w:r w:rsidRPr="001C558C">
        <w:rPr>
          <w:rFonts w:ascii="Arial" w:hAnsi="Arial" w:cs="Arial"/>
        </w:rPr>
        <w:t xml:space="preserve"> </w:t>
      </w:r>
      <w:proofErr w:type="gramStart"/>
      <w:r w:rsidR="00120D1B" w:rsidRPr="001C558C">
        <w:rPr>
          <w:rFonts w:ascii="Arial" w:hAnsi="Arial" w:cs="Arial"/>
        </w:rPr>
        <w:t xml:space="preserve">volume </w:t>
      </w:r>
      <w:r w:rsidRPr="001C558C">
        <w:rPr>
          <w:rFonts w:ascii="Arial" w:hAnsi="Arial" w:cs="Arial"/>
        </w:rPr>
        <w:t xml:space="preserve"> of</w:t>
      </w:r>
      <w:proofErr w:type="gramEnd"/>
      <w:r w:rsidRPr="001C558C">
        <w:rPr>
          <w:rFonts w:ascii="Arial" w:hAnsi="Arial" w:cs="Arial"/>
        </w:rPr>
        <w:t xml:space="preserve"> Level  4 Apps ready </w:t>
      </w:r>
      <w:r w:rsidR="00120D1B" w:rsidRPr="001C558C">
        <w:rPr>
          <w:rFonts w:ascii="Arial" w:hAnsi="Arial" w:cs="Arial"/>
        </w:rPr>
        <w:t xml:space="preserve">or in development is significantly higher than current volumes. In some occupations there </w:t>
      </w:r>
      <w:proofErr w:type="gramStart"/>
      <w:r w:rsidR="00120D1B" w:rsidRPr="001C558C">
        <w:rPr>
          <w:rFonts w:ascii="Arial" w:hAnsi="Arial" w:cs="Arial"/>
        </w:rPr>
        <w:t>are no</w:t>
      </w:r>
      <w:r w:rsidR="001C558C" w:rsidRPr="001C558C">
        <w:rPr>
          <w:rFonts w:ascii="Arial" w:hAnsi="Arial" w:cs="Arial"/>
        </w:rPr>
        <w:t xml:space="preserve"> </w:t>
      </w:r>
      <w:r w:rsidR="00120D1B" w:rsidRPr="001C558C">
        <w:rPr>
          <w:rFonts w:ascii="Arial" w:hAnsi="Arial" w:cs="Arial"/>
        </w:rPr>
        <w:t>level</w:t>
      </w:r>
      <w:proofErr w:type="gramEnd"/>
      <w:r w:rsidR="00120D1B" w:rsidRPr="001C558C">
        <w:rPr>
          <w:rFonts w:ascii="Arial" w:hAnsi="Arial" w:cs="Arial"/>
        </w:rPr>
        <w:t xml:space="preserve"> 2s but we have very large volumes of young people needing opportunities at those levels. </w:t>
      </w:r>
    </w:p>
    <w:p w:rsidR="00607F0B" w:rsidRPr="001C558C" w:rsidRDefault="00120D1B" w:rsidP="00D74402">
      <w:pPr>
        <w:pStyle w:val="ListParagraph"/>
        <w:numPr>
          <w:ilvl w:val="0"/>
          <w:numId w:val="4"/>
        </w:numPr>
        <w:rPr>
          <w:rFonts w:ascii="Arial" w:hAnsi="Arial" w:cs="Arial"/>
        </w:rPr>
      </w:pPr>
      <w:r w:rsidRPr="001C558C">
        <w:rPr>
          <w:rFonts w:ascii="Arial" w:hAnsi="Arial" w:cs="Arial"/>
        </w:rPr>
        <w:t xml:space="preserve">The viability of delivering standards in occupations with very high rates of staff turnover </w:t>
      </w:r>
      <w:r w:rsidR="00607F0B" w:rsidRPr="001C558C">
        <w:rPr>
          <w:rFonts w:ascii="Arial" w:hAnsi="Arial" w:cs="Arial"/>
        </w:rPr>
        <w:t xml:space="preserve"> </w:t>
      </w:r>
      <w:proofErr w:type="spellStart"/>
      <w:r w:rsidR="00607F0B" w:rsidRPr="001C558C">
        <w:rPr>
          <w:rFonts w:ascii="Arial" w:hAnsi="Arial" w:cs="Arial"/>
        </w:rPr>
        <w:t>e.g</w:t>
      </w:r>
      <w:proofErr w:type="spellEnd"/>
      <w:r w:rsidR="00607F0B" w:rsidRPr="001C558C">
        <w:rPr>
          <w:rFonts w:ascii="Arial" w:hAnsi="Arial" w:cs="Arial"/>
        </w:rPr>
        <w:t xml:space="preserve"> marketing and sales and health and social care</w:t>
      </w:r>
    </w:p>
    <w:p w:rsidR="00B2629B" w:rsidRPr="001C558C" w:rsidRDefault="00B2629B" w:rsidP="0010710E">
      <w:pPr>
        <w:rPr>
          <w:rFonts w:ascii="Arial" w:hAnsi="Arial" w:cs="Arial"/>
          <w:b/>
        </w:rPr>
      </w:pPr>
      <w:r w:rsidRPr="001C558C">
        <w:rPr>
          <w:rFonts w:ascii="Arial" w:hAnsi="Arial" w:cs="Arial"/>
          <w:b/>
        </w:rPr>
        <w:t xml:space="preserve">Implications for inspection </w:t>
      </w:r>
    </w:p>
    <w:p w:rsidR="00B2629B" w:rsidRPr="001C558C" w:rsidRDefault="00B2629B" w:rsidP="00B2629B">
      <w:pPr>
        <w:pStyle w:val="ListParagraph"/>
        <w:numPr>
          <w:ilvl w:val="0"/>
          <w:numId w:val="6"/>
        </w:numPr>
        <w:rPr>
          <w:rFonts w:ascii="Arial" w:hAnsi="Arial" w:cs="Arial"/>
        </w:rPr>
      </w:pPr>
      <w:r w:rsidRPr="001C558C">
        <w:rPr>
          <w:rFonts w:ascii="Arial" w:hAnsi="Arial" w:cs="Arial"/>
        </w:rPr>
        <w:t>Changes have been published for CIF</w:t>
      </w:r>
    </w:p>
    <w:p w:rsidR="00B2629B" w:rsidRPr="001C558C" w:rsidRDefault="00120D1B" w:rsidP="00B2629B">
      <w:pPr>
        <w:pStyle w:val="ListParagraph"/>
        <w:numPr>
          <w:ilvl w:val="0"/>
          <w:numId w:val="6"/>
        </w:numPr>
        <w:rPr>
          <w:rFonts w:ascii="Arial" w:hAnsi="Arial" w:cs="Arial"/>
        </w:rPr>
      </w:pPr>
      <w:r w:rsidRPr="001C558C">
        <w:rPr>
          <w:rFonts w:ascii="Arial" w:hAnsi="Arial" w:cs="Arial"/>
        </w:rPr>
        <w:t>Slide pack sets out comparisons and what providers need to be doing to address the changes</w:t>
      </w:r>
      <w:r w:rsidR="00B2629B" w:rsidRPr="001C558C">
        <w:rPr>
          <w:rFonts w:ascii="Arial" w:hAnsi="Arial" w:cs="Arial"/>
        </w:rPr>
        <w:t xml:space="preserve"> </w:t>
      </w:r>
    </w:p>
    <w:p w:rsidR="00B2629B" w:rsidRPr="001C558C" w:rsidRDefault="00120D1B" w:rsidP="00B2629B">
      <w:pPr>
        <w:rPr>
          <w:rFonts w:ascii="Arial" w:hAnsi="Arial" w:cs="Arial"/>
        </w:rPr>
      </w:pPr>
      <w:r w:rsidRPr="001C558C">
        <w:rPr>
          <w:rFonts w:ascii="Arial" w:hAnsi="Arial" w:cs="Arial"/>
        </w:rPr>
        <w:t xml:space="preserve">Issues Raised </w:t>
      </w:r>
      <w:r w:rsidR="00B2629B" w:rsidRPr="001C558C">
        <w:rPr>
          <w:rFonts w:ascii="Arial" w:hAnsi="Arial" w:cs="Arial"/>
        </w:rPr>
        <w:t xml:space="preserve"> </w:t>
      </w:r>
    </w:p>
    <w:p w:rsidR="00B2629B" w:rsidRPr="001C558C" w:rsidRDefault="00B2629B" w:rsidP="00B2629B">
      <w:pPr>
        <w:pStyle w:val="ListParagraph"/>
        <w:numPr>
          <w:ilvl w:val="0"/>
          <w:numId w:val="7"/>
        </w:numPr>
        <w:rPr>
          <w:rFonts w:ascii="Arial" w:hAnsi="Arial" w:cs="Arial"/>
        </w:rPr>
      </w:pPr>
      <w:r w:rsidRPr="001C558C">
        <w:rPr>
          <w:rFonts w:ascii="Arial" w:hAnsi="Arial" w:cs="Arial"/>
        </w:rPr>
        <w:t>Booking EPA four months in advance with one EPA and one 3 months – risk register – how do you know.</w:t>
      </w:r>
    </w:p>
    <w:p w:rsidR="001C558C" w:rsidRPr="001C558C" w:rsidRDefault="00B2629B" w:rsidP="00B2629B">
      <w:pPr>
        <w:pStyle w:val="ListParagraph"/>
        <w:numPr>
          <w:ilvl w:val="0"/>
          <w:numId w:val="7"/>
        </w:numPr>
        <w:pBdr>
          <w:bottom w:val="single" w:sz="12" w:space="1" w:color="auto"/>
        </w:pBdr>
        <w:rPr>
          <w:rFonts w:ascii="Arial" w:hAnsi="Arial" w:cs="Arial"/>
        </w:rPr>
      </w:pPr>
      <w:r w:rsidRPr="001C558C">
        <w:rPr>
          <w:rFonts w:ascii="Arial" w:hAnsi="Arial" w:cs="Arial"/>
        </w:rPr>
        <w:t>Clear provider / agreement that they are kept on if they fail for at least one resit</w:t>
      </w:r>
    </w:p>
    <w:p w:rsidR="0066793E" w:rsidRPr="001C558C" w:rsidRDefault="00B2629B" w:rsidP="001C558C">
      <w:pPr>
        <w:pBdr>
          <w:bottom w:val="single" w:sz="12" w:space="1" w:color="auto"/>
        </w:pBdr>
        <w:ind w:left="360"/>
        <w:rPr>
          <w:rFonts w:ascii="Arial" w:hAnsi="Arial" w:cs="Arial"/>
        </w:rPr>
      </w:pPr>
      <w:r w:rsidRPr="001C558C">
        <w:rPr>
          <w:rFonts w:ascii="Arial" w:hAnsi="Arial" w:cs="Arial"/>
        </w:rPr>
        <w:t xml:space="preserve"> </w:t>
      </w:r>
    </w:p>
    <w:p w:rsidR="001C558C" w:rsidRPr="001C558C" w:rsidRDefault="001C558C" w:rsidP="001C558C">
      <w:pPr>
        <w:rPr>
          <w:rFonts w:ascii="Arial" w:hAnsi="Arial" w:cs="Arial"/>
        </w:rPr>
      </w:pPr>
    </w:p>
    <w:p w:rsidR="0060637D" w:rsidRPr="001C558C" w:rsidRDefault="0060637D" w:rsidP="0060637D">
      <w:pPr>
        <w:rPr>
          <w:rFonts w:ascii="Arial" w:hAnsi="Arial" w:cs="Arial"/>
          <w:b/>
        </w:rPr>
      </w:pPr>
      <w:r w:rsidRPr="001C558C">
        <w:rPr>
          <w:rFonts w:ascii="Arial" w:hAnsi="Arial" w:cs="Arial"/>
          <w:b/>
        </w:rPr>
        <w:t>Study Programmes</w:t>
      </w:r>
    </w:p>
    <w:p w:rsidR="0060637D" w:rsidRPr="001C558C" w:rsidRDefault="000F236C" w:rsidP="0060637D">
      <w:pPr>
        <w:rPr>
          <w:rFonts w:ascii="Arial" w:hAnsi="Arial" w:cs="Arial"/>
          <w:b/>
        </w:rPr>
      </w:pPr>
      <w:r w:rsidRPr="001C558C">
        <w:rPr>
          <w:rFonts w:ascii="Arial" w:hAnsi="Arial" w:cs="Arial"/>
          <w:b/>
        </w:rPr>
        <w:t>ALIN – ETF = M</w:t>
      </w:r>
      <w:r w:rsidR="0060637D" w:rsidRPr="001C558C">
        <w:rPr>
          <w:rFonts w:ascii="Arial" w:hAnsi="Arial" w:cs="Arial"/>
          <w:b/>
        </w:rPr>
        <w:t xml:space="preserve">anaging </w:t>
      </w:r>
      <w:r w:rsidRPr="001C558C">
        <w:rPr>
          <w:rFonts w:ascii="Arial" w:hAnsi="Arial" w:cs="Arial"/>
          <w:b/>
        </w:rPr>
        <w:t>Wo</w:t>
      </w:r>
      <w:r w:rsidR="0060637D" w:rsidRPr="001C558C">
        <w:rPr>
          <w:rFonts w:ascii="Arial" w:hAnsi="Arial" w:cs="Arial"/>
          <w:b/>
        </w:rPr>
        <w:t xml:space="preserve">rk </w:t>
      </w:r>
      <w:r w:rsidRPr="001C558C">
        <w:rPr>
          <w:rFonts w:ascii="Arial" w:hAnsi="Arial" w:cs="Arial"/>
          <w:b/>
        </w:rPr>
        <w:t>E</w:t>
      </w:r>
      <w:r w:rsidR="0060637D" w:rsidRPr="001C558C">
        <w:rPr>
          <w:rFonts w:ascii="Arial" w:hAnsi="Arial" w:cs="Arial"/>
          <w:b/>
        </w:rPr>
        <w:t>xperience – work placement – requirements go</w:t>
      </w:r>
      <w:r w:rsidR="00120D1B" w:rsidRPr="001C558C">
        <w:rPr>
          <w:rFonts w:ascii="Arial" w:hAnsi="Arial" w:cs="Arial"/>
          <w:b/>
        </w:rPr>
        <w:t>i</w:t>
      </w:r>
      <w:r w:rsidR="0060637D" w:rsidRPr="001C558C">
        <w:rPr>
          <w:rFonts w:ascii="Arial" w:hAnsi="Arial" w:cs="Arial"/>
          <w:b/>
        </w:rPr>
        <w:t xml:space="preserve">ng forward will be very different – maths and English within work experience </w:t>
      </w:r>
    </w:p>
    <w:p w:rsidR="0060637D" w:rsidRPr="001C558C" w:rsidRDefault="000F236C" w:rsidP="0060637D">
      <w:pPr>
        <w:pStyle w:val="ListParagraph"/>
        <w:numPr>
          <w:ilvl w:val="0"/>
          <w:numId w:val="8"/>
        </w:numPr>
        <w:rPr>
          <w:rFonts w:ascii="Arial" w:hAnsi="Arial" w:cs="Arial"/>
        </w:rPr>
      </w:pPr>
      <w:r w:rsidRPr="001C558C">
        <w:rPr>
          <w:rFonts w:ascii="Arial" w:hAnsi="Arial" w:cs="Arial"/>
        </w:rPr>
        <w:t xml:space="preserve">The project had involved over 20 providers and in turn over 4000 practitioners had been </w:t>
      </w:r>
      <w:proofErr w:type="gramStart"/>
      <w:r w:rsidRPr="001C558C">
        <w:rPr>
          <w:rFonts w:ascii="Arial" w:hAnsi="Arial" w:cs="Arial"/>
        </w:rPr>
        <w:t>involved .</w:t>
      </w:r>
      <w:proofErr w:type="gramEnd"/>
    </w:p>
    <w:p w:rsidR="000F236C" w:rsidRPr="001C558C" w:rsidRDefault="0010710E" w:rsidP="0060637D">
      <w:pPr>
        <w:pStyle w:val="ListParagraph"/>
        <w:numPr>
          <w:ilvl w:val="0"/>
          <w:numId w:val="8"/>
        </w:numPr>
        <w:rPr>
          <w:rFonts w:ascii="Arial" w:hAnsi="Arial" w:cs="Arial"/>
        </w:rPr>
      </w:pPr>
      <w:r w:rsidRPr="001C558C">
        <w:rPr>
          <w:rFonts w:ascii="Arial" w:hAnsi="Arial" w:cs="Arial"/>
          <w:b/>
        </w:rPr>
        <w:t>John Kendal</w:t>
      </w:r>
      <w:r w:rsidR="000F236C" w:rsidRPr="001C558C">
        <w:rPr>
          <w:rFonts w:ascii="Arial" w:hAnsi="Arial" w:cs="Arial"/>
          <w:b/>
        </w:rPr>
        <w:t xml:space="preserve"> from Hugh Baird College</w:t>
      </w:r>
      <w:r w:rsidR="000F236C" w:rsidRPr="001C558C">
        <w:rPr>
          <w:rFonts w:ascii="Arial" w:hAnsi="Arial" w:cs="Arial"/>
        </w:rPr>
        <w:t xml:space="preserve"> described the considerable benefits they had gained from the </w:t>
      </w:r>
      <w:r w:rsidRPr="001C558C">
        <w:rPr>
          <w:rFonts w:ascii="Arial" w:hAnsi="Arial" w:cs="Arial"/>
        </w:rPr>
        <w:t>project and how they had complet</w:t>
      </w:r>
      <w:r w:rsidR="000F236C" w:rsidRPr="001C558C">
        <w:rPr>
          <w:rFonts w:ascii="Arial" w:hAnsi="Arial" w:cs="Arial"/>
        </w:rPr>
        <w:t>ely revised their delivery models and the roles and contributions which staff made.  As a consequence student progress had improved considerably as had the employer experience and their willingness to offer additional placements.</w:t>
      </w:r>
    </w:p>
    <w:p w:rsidR="00311015" w:rsidRPr="001C558C" w:rsidRDefault="00311015" w:rsidP="00311015">
      <w:pPr>
        <w:rPr>
          <w:rFonts w:ascii="Arial" w:hAnsi="Arial" w:cs="Arial"/>
        </w:rPr>
      </w:pPr>
    </w:p>
    <w:p w:rsidR="00311015" w:rsidRPr="001C558C" w:rsidRDefault="00311015" w:rsidP="00311015">
      <w:pPr>
        <w:rPr>
          <w:rFonts w:ascii="Arial" w:hAnsi="Arial" w:cs="Arial"/>
          <w:b/>
        </w:rPr>
      </w:pPr>
      <w:r w:rsidRPr="001C558C">
        <w:rPr>
          <w:rFonts w:ascii="Arial" w:hAnsi="Arial" w:cs="Arial"/>
          <w:b/>
        </w:rPr>
        <w:t xml:space="preserve">Chris Jones – </w:t>
      </w:r>
      <w:proofErr w:type="spellStart"/>
      <w:r w:rsidRPr="001C558C">
        <w:rPr>
          <w:rFonts w:ascii="Arial" w:hAnsi="Arial" w:cs="Arial"/>
          <w:b/>
        </w:rPr>
        <w:t>OfSTED</w:t>
      </w:r>
      <w:proofErr w:type="spellEnd"/>
    </w:p>
    <w:p w:rsidR="00311015" w:rsidRPr="001C558C" w:rsidRDefault="00311015" w:rsidP="00311015">
      <w:pPr>
        <w:pStyle w:val="ListParagraph"/>
        <w:numPr>
          <w:ilvl w:val="0"/>
          <w:numId w:val="9"/>
        </w:numPr>
        <w:rPr>
          <w:rFonts w:ascii="Arial" w:hAnsi="Arial" w:cs="Arial"/>
        </w:rPr>
      </w:pPr>
      <w:r w:rsidRPr="001C558C">
        <w:rPr>
          <w:rFonts w:ascii="Arial" w:hAnsi="Arial" w:cs="Arial"/>
        </w:rPr>
        <w:t xml:space="preserve">Technical education plans – relevance </w:t>
      </w:r>
    </w:p>
    <w:p w:rsidR="00311015" w:rsidRPr="001C558C" w:rsidRDefault="00311015" w:rsidP="00311015">
      <w:pPr>
        <w:pStyle w:val="ListParagraph"/>
        <w:numPr>
          <w:ilvl w:val="0"/>
          <w:numId w:val="9"/>
        </w:numPr>
        <w:rPr>
          <w:rFonts w:ascii="Arial" w:hAnsi="Arial" w:cs="Arial"/>
        </w:rPr>
      </w:pPr>
      <w:r w:rsidRPr="001C558C">
        <w:rPr>
          <w:rFonts w:ascii="Arial" w:hAnsi="Arial" w:cs="Arial"/>
        </w:rPr>
        <w:t xml:space="preserve">Relevance and relationship to the development of vocational competence – do we sufficiently challenge learners – example </w:t>
      </w:r>
      <w:r w:rsidR="000768C5" w:rsidRPr="001C558C">
        <w:rPr>
          <w:rFonts w:ascii="Arial" w:hAnsi="Arial" w:cs="Arial"/>
        </w:rPr>
        <w:t>L3 Bus A</w:t>
      </w:r>
      <w:r w:rsidRPr="001C558C">
        <w:rPr>
          <w:rFonts w:ascii="Arial" w:hAnsi="Arial" w:cs="Arial"/>
        </w:rPr>
        <w:t>dmin – require Level 2 English – looking at the work they are doing – notes, minutes letters to customers writing report – vocationally expecting more than Level 2 in English and maths</w:t>
      </w:r>
    </w:p>
    <w:p w:rsidR="00311015" w:rsidRPr="001C558C" w:rsidRDefault="00311015" w:rsidP="00311015">
      <w:pPr>
        <w:pStyle w:val="ListParagraph"/>
        <w:numPr>
          <w:ilvl w:val="0"/>
          <w:numId w:val="9"/>
        </w:numPr>
        <w:rPr>
          <w:rFonts w:ascii="Arial" w:hAnsi="Arial" w:cs="Arial"/>
        </w:rPr>
      </w:pPr>
      <w:proofErr w:type="spellStart"/>
      <w:r w:rsidRPr="001C558C">
        <w:rPr>
          <w:rFonts w:ascii="Arial" w:hAnsi="Arial" w:cs="Arial"/>
        </w:rPr>
        <w:t>Eg</w:t>
      </w:r>
      <w:proofErr w:type="spellEnd"/>
      <w:r w:rsidRPr="001C558C">
        <w:rPr>
          <w:rFonts w:ascii="Arial" w:hAnsi="Arial" w:cs="Arial"/>
        </w:rPr>
        <w:t xml:space="preserve"> level 3 engineer better than L2 maths – relevance – challenging young person teasing out more around higher level skills </w:t>
      </w:r>
    </w:p>
    <w:p w:rsidR="000768C5" w:rsidRPr="001C558C" w:rsidRDefault="000768C5" w:rsidP="00311015">
      <w:pPr>
        <w:pStyle w:val="ListParagraph"/>
        <w:numPr>
          <w:ilvl w:val="0"/>
          <w:numId w:val="9"/>
        </w:numPr>
        <w:rPr>
          <w:rFonts w:ascii="Arial" w:hAnsi="Arial" w:cs="Arial"/>
        </w:rPr>
      </w:pPr>
      <w:r w:rsidRPr="001C558C">
        <w:rPr>
          <w:rFonts w:ascii="Arial" w:hAnsi="Arial" w:cs="Arial"/>
        </w:rPr>
        <w:t xml:space="preserve">Working to industry expectations BDWL - - L&amp;M attendance and behaviours don’t correlate – expectations of high attendance in work experience </w:t>
      </w:r>
    </w:p>
    <w:p w:rsidR="000768C5" w:rsidRPr="001C558C" w:rsidRDefault="000F236C" w:rsidP="00311015">
      <w:pPr>
        <w:pStyle w:val="ListParagraph"/>
        <w:numPr>
          <w:ilvl w:val="0"/>
          <w:numId w:val="9"/>
        </w:numPr>
        <w:rPr>
          <w:rFonts w:ascii="Arial" w:hAnsi="Arial" w:cs="Arial"/>
        </w:rPr>
      </w:pPr>
      <w:r w:rsidRPr="001C558C">
        <w:rPr>
          <w:rFonts w:ascii="Arial" w:hAnsi="Arial" w:cs="Arial"/>
        </w:rPr>
        <w:t xml:space="preserve">Whilst </w:t>
      </w:r>
      <w:proofErr w:type="spellStart"/>
      <w:r w:rsidRPr="001C558C">
        <w:rPr>
          <w:rFonts w:ascii="Arial" w:hAnsi="Arial" w:cs="Arial"/>
        </w:rPr>
        <w:t>OfSTED</w:t>
      </w:r>
      <w:proofErr w:type="spellEnd"/>
      <w:r w:rsidRPr="001C558C">
        <w:rPr>
          <w:rFonts w:ascii="Arial" w:hAnsi="Arial" w:cs="Arial"/>
        </w:rPr>
        <w:t xml:space="preserve"> </w:t>
      </w:r>
      <w:r w:rsidR="000768C5" w:rsidRPr="001C558C">
        <w:rPr>
          <w:rFonts w:ascii="Arial" w:hAnsi="Arial" w:cs="Arial"/>
        </w:rPr>
        <w:t xml:space="preserve"> don’t endorse products – the technical flyer </w:t>
      </w:r>
      <w:r w:rsidRPr="001C558C">
        <w:rPr>
          <w:rFonts w:ascii="Arial" w:hAnsi="Arial" w:cs="Arial"/>
        </w:rPr>
        <w:t xml:space="preserve">available at the network meeting </w:t>
      </w:r>
      <w:r w:rsidR="000768C5" w:rsidRPr="001C558C">
        <w:rPr>
          <w:rFonts w:ascii="Arial" w:hAnsi="Arial" w:cs="Arial"/>
        </w:rPr>
        <w:t xml:space="preserve">– what E&amp;M is required for that occupation and the application in the industry  is an example of good practice </w:t>
      </w:r>
    </w:p>
    <w:p w:rsidR="001C558C" w:rsidRPr="001C558C" w:rsidRDefault="001C558C" w:rsidP="001C558C">
      <w:pPr>
        <w:pBdr>
          <w:bottom w:val="single" w:sz="12" w:space="1" w:color="auto"/>
        </w:pBdr>
        <w:rPr>
          <w:rFonts w:ascii="Arial" w:hAnsi="Arial" w:cs="Arial"/>
        </w:rPr>
      </w:pPr>
    </w:p>
    <w:p w:rsidR="001C558C" w:rsidRPr="001C558C" w:rsidRDefault="001C558C" w:rsidP="001C558C">
      <w:pPr>
        <w:rPr>
          <w:rFonts w:ascii="Arial" w:hAnsi="Arial" w:cs="Arial"/>
        </w:rPr>
      </w:pPr>
    </w:p>
    <w:p w:rsidR="00311015" w:rsidRPr="001C558C" w:rsidRDefault="000F236C" w:rsidP="00311015">
      <w:pPr>
        <w:rPr>
          <w:rFonts w:ascii="Arial" w:hAnsi="Arial" w:cs="Arial"/>
          <w:b/>
        </w:rPr>
      </w:pPr>
      <w:r w:rsidRPr="001C558C">
        <w:rPr>
          <w:rFonts w:ascii="Arial" w:hAnsi="Arial" w:cs="Arial"/>
          <w:b/>
        </w:rPr>
        <w:t>GMLPN Agreement with GPRS Recruitment Agency</w:t>
      </w:r>
    </w:p>
    <w:p w:rsidR="000768C5" w:rsidRPr="001C558C" w:rsidRDefault="000768C5" w:rsidP="000F236C">
      <w:pPr>
        <w:rPr>
          <w:rFonts w:ascii="Arial" w:hAnsi="Arial" w:cs="Arial"/>
        </w:rPr>
      </w:pPr>
      <w:r w:rsidRPr="001C558C">
        <w:rPr>
          <w:rFonts w:ascii="Arial" w:hAnsi="Arial" w:cs="Arial"/>
        </w:rPr>
        <w:t xml:space="preserve">Nikki </w:t>
      </w:r>
      <w:proofErr w:type="spellStart"/>
      <w:proofErr w:type="gramStart"/>
      <w:r w:rsidRPr="001C558C">
        <w:rPr>
          <w:rFonts w:ascii="Arial" w:hAnsi="Arial" w:cs="Arial"/>
        </w:rPr>
        <w:t>Bardlsey</w:t>
      </w:r>
      <w:proofErr w:type="spellEnd"/>
      <w:r w:rsidR="000F236C" w:rsidRPr="001C558C">
        <w:rPr>
          <w:rFonts w:ascii="Arial" w:hAnsi="Arial" w:cs="Arial"/>
        </w:rPr>
        <w:t xml:space="preserve">  from</w:t>
      </w:r>
      <w:proofErr w:type="gramEnd"/>
      <w:r w:rsidR="000F236C" w:rsidRPr="001C558C">
        <w:rPr>
          <w:rFonts w:ascii="Arial" w:hAnsi="Arial" w:cs="Arial"/>
        </w:rPr>
        <w:t xml:space="preserve"> Kaplan and a  member of the GMLPN Advisory Board introduced the item setting out that provid</w:t>
      </w:r>
      <w:r w:rsidRPr="001C558C">
        <w:rPr>
          <w:rFonts w:ascii="Arial" w:hAnsi="Arial" w:cs="Arial"/>
        </w:rPr>
        <w:t xml:space="preserve">ers </w:t>
      </w:r>
      <w:r w:rsidR="000F236C" w:rsidRPr="001C558C">
        <w:rPr>
          <w:rFonts w:ascii="Arial" w:hAnsi="Arial" w:cs="Arial"/>
        </w:rPr>
        <w:t xml:space="preserve">often had </w:t>
      </w:r>
      <w:r w:rsidRPr="001C558C">
        <w:rPr>
          <w:rFonts w:ascii="Arial" w:hAnsi="Arial" w:cs="Arial"/>
        </w:rPr>
        <w:t xml:space="preserve"> problems  with recruitment agencies </w:t>
      </w:r>
      <w:r w:rsidR="000F236C" w:rsidRPr="001C558C">
        <w:rPr>
          <w:rFonts w:ascii="Arial" w:hAnsi="Arial" w:cs="Arial"/>
        </w:rPr>
        <w:t xml:space="preserve">including a lack of understanding of work based learning, </w:t>
      </w:r>
      <w:r w:rsidRPr="001C558C">
        <w:rPr>
          <w:rFonts w:ascii="Arial" w:hAnsi="Arial" w:cs="Arial"/>
        </w:rPr>
        <w:t xml:space="preserve"> inappropriate </w:t>
      </w:r>
      <w:r w:rsidR="000F236C" w:rsidRPr="001C558C">
        <w:rPr>
          <w:rFonts w:ascii="Arial" w:hAnsi="Arial" w:cs="Arial"/>
        </w:rPr>
        <w:t xml:space="preserve">and poor quality </w:t>
      </w:r>
      <w:r w:rsidRPr="001C558C">
        <w:rPr>
          <w:rFonts w:ascii="Arial" w:hAnsi="Arial" w:cs="Arial"/>
        </w:rPr>
        <w:t>candidates</w:t>
      </w:r>
      <w:r w:rsidR="0010710E" w:rsidRPr="001C558C">
        <w:rPr>
          <w:rFonts w:ascii="Arial" w:hAnsi="Arial" w:cs="Arial"/>
        </w:rPr>
        <w:t xml:space="preserve"> etc. H</w:t>
      </w:r>
      <w:r w:rsidR="000F236C" w:rsidRPr="001C558C">
        <w:rPr>
          <w:rFonts w:ascii="Arial" w:hAnsi="Arial" w:cs="Arial"/>
        </w:rPr>
        <w:t xml:space="preserve">aving been involved in the rigorous selection process she endorsed GPRS as a good fit. </w:t>
      </w:r>
    </w:p>
    <w:p w:rsidR="000768C5" w:rsidRPr="001C558C" w:rsidRDefault="000768C5" w:rsidP="000768C5">
      <w:pPr>
        <w:rPr>
          <w:rFonts w:ascii="Arial" w:hAnsi="Arial" w:cs="Arial"/>
        </w:rPr>
      </w:pPr>
      <w:r w:rsidRPr="001C558C">
        <w:rPr>
          <w:rFonts w:ascii="Arial" w:hAnsi="Arial" w:cs="Arial"/>
        </w:rPr>
        <w:t xml:space="preserve">Sarah Ogden </w:t>
      </w:r>
      <w:r w:rsidR="000F236C" w:rsidRPr="001C558C">
        <w:rPr>
          <w:rFonts w:ascii="Arial" w:hAnsi="Arial" w:cs="Arial"/>
        </w:rPr>
        <w:t>from GPRS described:</w:t>
      </w:r>
    </w:p>
    <w:p w:rsidR="000F236C" w:rsidRPr="001C558C" w:rsidRDefault="000F236C" w:rsidP="000768C5">
      <w:pPr>
        <w:pStyle w:val="ListParagraph"/>
        <w:numPr>
          <w:ilvl w:val="0"/>
          <w:numId w:val="11"/>
        </w:numPr>
        <w:rPr>
          <w:rFonts w:ascii="Arial" w:hAnsi="Arial" w:cs="Arial"/>
        </w:rPr>
      </w:pPr>
      <w:r w:rsidRPr="001C558C">
        <w:rPr>
          <w:rFonts w:ascii="Arial" w:hAnsi="Arial" w:cs="Arial"/>
        </w:rPr>
        <w:t>Their specialist knowledge o</w:t>
      </w:r>
      <w:r w:rsidR="0010710E" w:rsidRPr="001C558C">
        <w:rPr>
          <w:rFonts w:ascii="Arial" w:hAnsi="Arial" w:cs="Arial"/>
        </w:rPr>
        <w:t>f</w:t>
      </w:r>
      <w:r w:rsidR="000768C5" w:rsidRPr="001C558C">
        <w:rPr>
          <w:rFonts w:ascii="Arial" w:hAnsi="Arial" w:cs="Arial"/>
        </w:rPr>
        <w:t xml:space="preserve"> WBL </w:t>
      </w:r>
      <w:r w:rsidRPr="001C558C">
        <w:rPr>
          <w:rFonts w:ascii="Arial" w:hAnsi="Arial" w:cs="Arial"/>
        </w:rPr>
        <w:t xml:space="preserve">and the </w:t>
      </w:r>
      <w:r w:rsidR="000768C5" w:rsidRPr="001C558C">
        <w:rPr>
          <w:rFonts w:ascii="Arial" w:hAnsi="Arial" w:cs="Arial"/>
        </w:rPr>
        <w:t>training sector</w:t>
      </w:r>
      <w:r w:rsidRPr="001C558C">
        <w:rPr>
          <w:rFonts w:ascii="Arial" w:hAnsi="Arial" w:cs="Arial"/>
        </w:rPr>
        <w:t>.</w:t>
      </w:r>
    </w:p>
    <w:p w:rsidR="000768C5" w:rsidRPr="001C558C" w:rsidRDefault="000F236C" w:rsidP="000768C5">
      <w:pPr>
        <w:pStyle w:val="ListParagraph"/>
        <w:numPr>
          <w:ilvl w:val="0"/>
          <w:numId w:val="11"/>
        </w:numPr>
        <w:rPr>
          <w:rFonts w:ascii="Arial" w:hAnsi="Arial" w:cs="Arial"/>
        </w:rPr>
      </w:pPr>
      <w:r w:rsidRPr="001C558C">
        <w:rPr>
          <w:rFonts w:ascii="Arial" w:hAnsi="Arial" w:cs="Arial"/>
        </w:rPr>
        <w:t xml:space="preserve">They had been in existence for </w:t>
      </w:r>
      <w:r w:rsidR="000768C5" w:rsidRPr="001C558C">
        <w:rPr>
          <w:rFonts w:ascii="Arial" w:hAnsi="Arial" w:cs="Arial"/>
        </w:rPr>
        <w:t xml:space="preserve"> 10 years </w:t>
      </w:r>
      <w:r w:rsidRPr="001C558C">
        <w:rPr>
          <w:rFonts w:ascii="Arial" w:hAnsi="Arial" w:cs="Arial"/>
        </w:rPr>
        <w:t>and had a d</w:t>
      </w:r>
      <w:r w:rsidR="000768C5" w:rsidRPr="001C558C">
        <w:rPr>
          <w:rFonts w:ascii="Arial" w:hAnsi="Arial" w:cs="Arial"/>
        </w:rPr>
        <w:t xml:space="preserve">atabase of clients and </w:t>
      </w:r>
      <w:r w:rsidRPr="001C558C">
        <w:rPr>
          <w:rFonts w:ascii="Arial" w:hAnsi="Arial" w:cs="Arial"/>
        </w:rPr>
        <w:t xml:space="preserve">55,000 </w:t>
      </w:r>
      <w:r w:rsidR="009F283C" w:rsidRPr="001C558C">
        <w:rPr>
          <w:rFonts w:ascii="Arial" w:hAnsi="Arial" w:cs="Arial"/>
        </w:rPr>
        <w:t>professionals</w:t>
      </w:r>
      <w:r w:rsidR="000768C5" w:rsidRPr="001C558C">
        <w:rPr>
          <w:rFonts w:ascii="Arial" w:hAnsi="Arial" w:cs="Arial"/>
        </w:rPr>
        <w:t xml:space="preserve"> </w:t>
      </w:r>
      <w:r w:rsidRPr="001C558C">
        <w:rPr>
          <w:rFonts w:ascii="Arial" w:hAnsi="Arial" w:cs="Arial"/>
        </w:rPr>
        <w:t>from across the sector</w:t>
      </w:r>
      <w:r w:rsidR="000768C5" w:rsidRPr="001C558C">
        <w:rPr>
          <w:rFonts w:ascii="Arial" w:hAnsi="Arial" w:cs="Arial"/>
        </w:rPr>
        <w:t xml:space="preserve"> </w:t>
      </w:r>
    </w:p>
    <w:p w:rsidR="000768C5" w:rsidRPr="001C558C" w:rsidRDefault="000F236C" w:rsidP="000768C5">
      <w:pPr>
        <w:pStyle w:val="ListParagraph"/>
        <w:numPr>
          <w:ilvl w:val="0"/>
          <w:numId w:val="11"/>
        </w:numPr>
        <w:rPr>
          <w:rFonts w:ascii="Arial" w:hAnsi="Arial" w:cs="Arial"/>
        </w:rPr>
      </w:pPr>
      <w:r w:rsidRPr="001C558C">
        <w:rPr>
          <w:rFonts w:ascii="Arial" w:hAnsi="Arial" w:cs="Arial"/>
        </w:rPr>
        <w:t>They have a h</w:t>
      </w:r>
      <w:r w:rsidR="000768C5" w:rsidRPr="001C558C">
        <w:rPr>
          <w:rFonts w:ascii="Arial" w:hAnsi="Arial" w:cs="Arial"/>
        </w:rPr>
        <w:t xml:space="preserve">igh commitment to quality </w:t>
      </w:r>
      <w:r w:rsidRPr="001C558C">
        <w:rPr>
          <w:rFonts w:ascii="Arial" w:hAnsi="Arial" w:cs="Arial"/>
        </w:rPr>
        <w:t>and a</w:t>
      </w:r>
      <w:r w:rsidR="000768C5" w:rsidRPr="001C558C">
        <w:rPr>
          <w:rFonts w:ascii="Arial" w:hAnsi="Arial" w:cs="Arial"/>
        </w:rPr>
        <w:t>ll recruitment consultants professionally qualified</w:t>
      </w:r>
      <w:r w:rsidRPr="001C558C">
        <w:rPr>
          <w:rFonts w:ascii="Arial" w:hAnsi="Arial" w:cs="Arial"/>
        </w:rPr>
        <w:t xml:space="preserve">. </w:t>
      </w:r>
      <w:r w:rsidR="009F283C" w:rsidRPr="001C558C">
        <w:rPr>
          <w:rFonts w:ascii="Arial" w:hAnsi="Arial" w:cs="Arial"/>
        </w:rPr>
        <w:t xml:space="preserve"> </w:t>
      </w:r>
    </w:p>
    <w:p w:rsidR="009F283C" w:rsidRPr="001C558C" w:rsidRDefault="009F283C" w:rsidP="000768C5">
      <w:pPr>
        <w:pStyle w:val="ListParagraph"/>
        <w:numPr>
          <w:ilvl w:val="0"/>
          <w:numId w:val="11"/>
        </w:numPr>
        <w:rPr>
          <w:rFonts w:ascii="Arial" w:hAnsi="Arial" w:cs="Arial"/>
        </w:rPr>
      </w:pPr>
      <w:r w:rsidRPr="001C558C">
        <w:rPr>
          <w:rFonts w:ascii="Arial" w:hAnsi="Arial" w:cs="Arial"/>
        </w:rPr>
        <w:t xml:space="preserve">Guarantee 4/5 best candidates – no candidates no fees if leave within 3 months like for like free replacement , training providers </w:t>
      </w:r>
    </w:p>
    <w:p w:rsidR="009F283C" w:rsidRPr="001C558C" w:rsidRDefault="000F236C" w:rsidP="000F236C">
      <w:pPr>
        <w:rPr>
          <w:rFonts w:ascii="Arial" w:hAnsi="Arial" w:cs="Arial"/>
          <w:b/>
        </w:rPr>
      </w:pPr>
      <w:r w:rsidRPr="001C558C">
        <w:rPr>
          <w:rFonts w:ascii="Arial" w:hAnsi="Arial" w:cs="Arial"/>
          <w:b/>
        </w:rPr>
        <w:t xml:space="preserve">Sarah also described practices which if adopted would improve </w:t>
      </w:r>
      <w:proofErr w:type="gramStart"/>
      <w:r w:rsidRPr="001C558C">
        <w:rPr>
          <w:rFonts w:ascii="Arial" w:hAnsi="Arial" w:cs="Arial"/>
          <w:b/>
        </w:rPr>
        <w:t>recruitment  their</w:t>
      </w:r>
      <w:proofErr w:type="gramEnd"/>
      <w:r w:rsidRPr="001C558C">
        <w:rPr>
          <w:rFonts w:ascii="Arial" w:hAnsi="Arial" w:cs="Arial"/>
          <w:b/>
        </w:rPr>
        <w:t xml:space="preserve"> - </w:t>
      </w:r>
      <w:r w:rsidR="009F283C" w:rsidRPr="001C558C">
        <w:rPr>
          <w:rFonts w:ascii="Arial" w:hAnsi="Arial" w:cs="Arial"/>
          <w:b/>
        </w:rPr>
        <w:t>Good Recruitment Campaign</w:t>
      </w:r>
    </w:p>
    <w:p w:rsidR="009F283C" w:rsidRPr="001C558C" w:rsidRDefault="009F283C" w:rsidP="009F283C">
      <w:pPr>
        <w:pStyle w:val="ListParagraph"/>
        <w:numPr>
          <w:ilvl w:val="0"/>
          <w:numId w:val="12"/>
        </w:numPr>
        <w:rPr>
          <w:rFonts w:ascii="Arial" w:hAnsi="Arial" w:cs="Arial"/>
        </w:rPr>
      </w:pPr>
      <w:r w:rsidRPr="001C558C">
        <w:rPr>
          <w:rFonts w:ascii="Arial" w:hAnsi="Arial" w:cs="Arial"/>
        </w:rPr>
        <w:t>Learner experience (candidates) applies to students and learners</w:t>
      </w:r>
    </w:p>
    <w:p w:rsidR="009F283C" w:rsidRPr="001C558C" w:rsidRDefault="009F283C" w:rsidP="009F283C">
      <w:pPr>
        <w:pStyle w:val="ListParagraph"/>
        <w:numPr>
          <w:ilvl w:val="0"/>
          <w:numId w:val="12"/>
        </w:numPr>
        <w:rPr>
          <w:rFonts w:ascii="Arial" w:hAnsi="Arial" w:cs="Arial"/>
        </w:rPr>
      </w:pPr>
      <w:r w:rsidRPr="001C558C">
        <w:rPr>
          <w:rFonts w:ascii="Arial" w:hAnsi="Arial" w:cs="Arial"/>
        </w:rPr>
        <w:t xml:space="preserve">Candidates are becoming very discerning and </w:t>
      </w:r>
      <w:r w:rsidR="000F236C" w:rsidRPr="001C558C">
        <w:rPr>
          <w:rFonts w:ascii="Arial" w:hAnsi="Arial" w:cs="Arial"/>
        </w:rPr>
        <w:t xml:space="preserve">there are </w:t>
      </w:r>
      <w:r w:rsidRPr="001C558C">
        <w:rPr>
          <w:rFonts w:ascii="Arial" w:hAnsi="Arial" w:cs="Arial"/>
        </w:rPr>
        <w:t>real skills shortages</w:t>
      </w:r>
      <w:r w:rsidR="000F236C" w:rsidRPr="001C558C">
        <w:rPr>
          <w:rFonts w:ascii="Arial" w:hAnsi="Arial" w:cs="Arial"/>
        </w:rPr>
        <w:t xml:space="preserve"> so they have more choice</w:t>
      </w:r>
    </w:p>
    <w:p w:rsidR="009F283C" w:rsidRPr="001C558C" w:rsidRDefault="009F283C" w:rsidP="009F283C">
      <w:pPr>
        <w:pStyle w:val="ListParagraph"/>
        <w:numPr>
          <w:ilvl w:val="0"/>
          <w:numId w:val="12"/>
        </w:numPr>
        <w:rPr>
          <w:rFonts w:ascii="Arial" w:hAnsi="Arial" w:cs="Arial"/>
        </w:rPr>
      </w:pPr>
      <w:r w:rsidRPr="001C558C">
        <w:rPr>
          <w:rFonts w:ascii="Arial" w:hAnsi="Arial" w:cs="Arial"/>
        </w:rPr>
        <w:t xml:space="preserve">Social media </w:t>
      </w:r>
      <w:r w:rsidR="00874C18" w:rsidRPr="001C558C">
        <w:rPr>
          <w:rFonts w:ascii="Arial" w:hAnsi="Arial" w:cs="Arial"/>
        </w:rPr>
        <w:t xml:space="preserve">– candidates  are </w:t>
      </w:r>
      <w:r w:rsidRPr="001C558C">
        <w:rPr>
          <w:rFonts w:ascii="Arial" w:hAnsi="Arial" w:cs="Arial"/>
        </w:rPr>
        <w:t xml:space="preserve">sharing bad experiences with their circle and this will impact on reputation and brand </w:t>
      </w:r>
    </w:p>
    <w:p w:rsidR="009F283C" w:rsidRPr="001C558C" w:rsidRDefault="00874C18" w:rsidP="009F283C">
      <w:pPr>
        <w:pStyle w:val="ListParagraph"/>
        <w:numPr>
          <w:ilvl w:val="0"/>
          <w:numId w:val="12"/>
        </w:numPr>
        <w:rPr>
          <w:rFonts w:ascii="Arial" w:hAnsi="Arial" w:cs="Arial"/>
        </w:rPr>
      </w:pPr>
      <w:r w:rsidRPr="001C558C">
        <w:rPr>
          <w:rFonts w:ascii="Arial" w:hAnsi="Arial" w:cs="Arial"/>
        </w:rPr>
        <w:t>GPRS had a  top ten t</w:t>
      </w:r>
      <w:r w:rsidR="009E274C" w:rsidRPr="001C558C">
        <w:rPr>
          <w:rFonts w:ascii="Arial" w:hAnsi="Arial" w:cs="Arial"/>
        </w:rPr>
        <w:t xml:space="preserve">ips to recruitment </w:t>
      </w:r>
      <w:r w:rsidRPr="001C558C">
        <w:rPr>
          <w:rFonts w:ascii="Arial" w:hAnsi="Arial" w:cs="Arial"/>
        </w:rPr>
        <w:t>(see slide)</w:t>
      </w:r>
    </w:p>
    <w:p w:rsidR="00E74DEE" w:rsidRPr="001C558C" w:rsidRDefault="00E74DEE" w:rsidP="00E74DEE">
      <w:pPr>
        <w:pBdr>
          <w:bottom w:val="single" w:sz="12" w:space="1" w:color="auto"/>
        </w:pBdr>
        <w:rPr>
          <w:rFonts w:ascii="Arial" w:hAnsi="Arial" w:cs="Arial"/>
        </w:rPr>
      </w:pPr>
    </w:p>
    <w:p w:rsidR="001C558C" w:rsidRPr="001C558C" w:rsidRDefault="001C558C" w:rsidP="00E74DEE">
      <w:pPr>
        <w:rPr>
          <w:rFonts w:ascii="Arial" w:hAnsi="Arial" w:cs="Arial"/>
        </w:rPr>
      </w:pPr>
    </w:p>
    <w:p w:rsidR="00E74DEE" w:rsidRPr="001C558C" w:rsidRDefault="00E74DEE" w:rsidP="00E74DEE">
      <w:pPr>
        <w:rPr>
          <w:rFonts w:ascii="Arial" w:hAnsi="Arial" w:cs="Arial"/>
          <w:b/>
        </w:rPr>
      </w:pPr>
      <w:proofErr w:type="spellStart"/>
      <w:r w:rsidRPr="001C558C">
        <w:rPr>
          <w:rFonts w:ascii="Arial" w:hAnsi="Arial" w:cs="Arial"/>
          <w:b/>
        </w:rPr>
        <w:t>Innoved</w:t>
      </w:r>
      <w:proofErr w:type="spellEnd"/>
    </w:p>
    <w:p w:rsidR="00E74DEE" w:rsidRPr="001C558C" w:rsidRDefault="00874C18" w:rsidP="00E74DEE">
      <w:pPr>
        <w:rPr>
          <w:rFonts w:ascii="Arial" w:hAnsi="Arial" w:cs="Arial"/>
        </w:rPr>
      </w:pPr>
      <w:proofErr w:type="spellStart"/>
      <w:r w:rsidRPr="001C558C">
        <w:rPr>
          <w:rFonts w:ascii="Arial" w:hAnsi="Arial" w:cs="Arial"/>
        </w:rPr>
        <w:t>Innoved</w:t>
      </w:r>
      <w:proofErr w:type="spellEnd"/>
      <w:r w:rsidRPr="001C558C">
        <w:rPr>
          <w:rFonts w:ascii="Arial" w:hAnsi="Arial" w:cs="Arial"/>
        </w:rPr>
        <w:t xml:space="preserve"> described the multiplicity of systems on the market and how they often failed to communicate with each other and </w:t>
      </w:r>
      <w:proofErr w:type="spellStart"/>
      <w:r w:rsidRPr="001C558C">
        <w:rPr>
          <w:rFonts w:ascii="Arial" w:hAnsi="Arial" w:cs="Arial"/>
        </w:rPr>
        <w:t>thos</w:t>
      </w:r>
      <w:proofErr w:type="spellEnd"/>
      <w:r w:rsidRPr="001C558C">
        <w:rPr>
          <w:rFonts w:ascii="Arial" w:hAnsi="Arial" w:cs="Arial"/>
        </w:rPr>
        <w:t xml:space="preserve"> was an ongoing issue for providers.</w:t>
      </w:r>
      <w:r w:rsidR="0010710E" w:rsidRPr="001C558C">
        <w:rPr>
          <w:rFonts w:ascii="Arial" w:hAnsi="Arial" w:cs="Arial"/>
        </w:rPr>
        <w:t xml:space="preserve"> </w:t>
      </w:r>
      <w:proofErr w:type="spellStart"/>
      <w:r w:rsidR="0010710E" w:rsidRPr="001C558C">
        <w:rPr>
          <w:rFonts w:ascii="Arial" w:hAnsi="Arial" w:cs="Arial"/>
        </w:rPr>
        <w:t>Innoved</w:t>
      </w:r>
      <w:proofErr w:type="spellEnd"/>
      <w:r w:rsidR="0010710E" w:rsidRPr="001C558C">
        <w:rPr>
          <w:rFonts w:ascii="Arial" w:hAnsi="Arial" w:cs="Arial"/>
        </w:rPr>
        <w:t xml:space="preserve"> is a fully integrated and easy to use system which operates in three primary areas of business need: MIS with direct ESFA interface, Virtual Learning Environment and e-Portfolio.</w:t>
      </w:r>
      <w:r w:rsidRPr="001C558C">
        <w:rPr>
          <w:rFonts w:ascii="Arial" w:hAnsi="Arial" w:cs="Arial"/>
        </w:rPr>
        <w:t xml:space="preserve"> GMLPN members can contact them as follows:</w:t>
      </w:r>
    </w:p>
    <w:p w:rsidR="0010710E" w:rsidRPr="001C558C" w:rsidRDefault="0010710E" w:rsidP="0010710E">
      <w:pPr>
        <w:pStyle w:val="NormalWeb"/>
        <w:shd w:val="clear" w:color="auto" w:fill="FFFFFF"/>
        <w:rPr>
          <w:rFonts w:ascii="Arial" w:hAnsi="Arial" w:cs="Arial"/>
          <w:sz w:val="22"/>
          <w:szCs w:val="22"/>
        </w:rPr>
      </w:pPr>
      <w:r w:rsidRPr="001C558C">
        <w:rPr>
          <w:rFonts w:ascii="Arial" w:hAnsi="Arial" w:cs="Arial"/>
          <w:sz w:val="22"/>
          <w:szCs w:val="22"/>
        </w:rPr>
        <w:t xml:space="preserve">John Oates, </w:t>
      </w:r>
      <w:r w:rsidRPr="001C558C">
        <w:rPr>
          <w:rFonts w:ascii="Arial" w:hAnsi="Arial" w:cs="Arial"/>
          <w:sz w:val="22"/>
          <w:szCs w:val="22"/>
        </w:rPr>
        <w:t>07808572986</w:t>
      </w:r>
      <w:r w:rsidRPr="001C558C">
        <w:rPr>
          <w:rFonts w:ascii="Arial" w:hAnsi="Arial" w:cs="Arial"/>
          <w:sz w:val="22"/>
          <w:szCs w:val="22"/>
        </w:rPr>
        <w:t>, johnoates@pro-streamlimited.co.uk</w:t>
      </w:r>
    </w:p>
    <w:p w:rsidR="0010710E" w:rsidRPr="001C558C" w:rsidRDefault="0010710E" w:rsidP="00E74DEE">
      <w:pPr>
        <w:pBdr>
          <w:bottom w:val="single" w:sz="12" w:space="1" w:color="auto"/>
        </w:pBdr>
        <w:rPr>
          <w:rFonts w:ascii="Arial" w:hAnsi="Arial" w:cs="Arial"/>
          <w:b/>
        </w:rPr>
      </w:pPr>
    </w:p>
    <w:p w:rsidR="001C558C" w:rsidRPr="001C558C" w:rsidRDefault="001C558C" w:rsidP="00E74DEE">
      <w:pPr>
        <w:rPr>
          <w:rFonts w:ascii="Arial" w:hAnsi="Arial" w:cs="Arial"/>
          <w:b/>
        </w:rPr>
      </w:pPr>
    </w:p>
    <w:p w:rsidR="00942D28" w:rsidRPr="001C558C" w:rsidRDefault="00942D28" w:rsidP="00E74DEE">
      <w:pPr>
        <w:rPr>
          <w:rFonts w:ascii="Arial" w:hAnsi="Arial" w:cs="Arial"/>
          <w:b/>
        </w:rPr>
      </w:pPr>
      <w:r w:rsidRPr="001C558C">
        <w:rPr>
          <w:rFonts w:ascii="Arial" w:hAnsi="Arial" w:cs="Arial"/>
          <w:b/>
        </w:rPr>
        <w:t>Nic Hutchins</w:t>
      </w:r>
      <w:r w:rsidR="00874C18" w:rsidRPr="001C558C">
        <w:rPr>
          <w:rFonts w:ascii="Arial" w:hAnsi="Arial" w:cs="Arial"/>
          <w:b/>
        </w:rPr>
        <w:t xml:space="preserve"> – Greater Manchester Combined Authority</w:t>
      </w:r>
    </w:p>
    <w:p w:rsidR="00874C18" w:rsidRPr="001C558C" w:rsidRDefault="0010710E" w:rsidP="00E74DEE">
      <w:pPr>
        <w:rPr>
          <w:rFonts w:ascii="Arial" w:hAnsi="Arial" w:cs="Arial"/>
        </w:rPr>
      </w:pPr>
      <w:r w:rsidRPr="001C558C">
        <w:rPr>
          <w:rFonts w:ascii="Arial" w:hAnsi="Arial" w:cs="Arial"/>
        </w:rPr>
        <w:t>Nic Hutchins</w:t>
      </w:r>
      <w:r w:rsidR="00874C18" w:rsidRPr="001C558C">
        <w:rPr>
          <w:rFonts w:ascii="Arial" w:hAnsi="Arial" w:cs="Arial"/>
        </w:rPr>
        <w:t xml:space="preserve"> described the pilot project offering subsidised travel for Apprentices living </w:t>
      </w:r>
      <w:r w:rsidRPr="001C558C">
        <w:rPr>
          <w:rFonts w:ascii="Arial" w:hAnsi="Arial" w:cs="Arial"/>
        </w:rPr>
        <w:t>in Greater Manchester.   Provid</w:t>
      </w:r>
      <w:r w:rsidR="00874C18" w:rsidRPr="001C558C">
        <w:rPr>
          <w:rFonts w:ascii="Arial" w:hAnsi="Arial" w:cs="Arial"/>
        </w:rPr>
        <w:t>er</w:t>
      </w:r>
      <w:r w:rsidRPr="001C558C">
        <w:rPr>
          <w:rFonts w:ascii="Arial" w:hAnsi="Arial" w:cs="Arial"/>
        </w:rPr>
        <w:t>s</w:t>
      </w:r>
      <w:r w:rsidR="00874C18" w:rsidRPr="001C558C">
        <w:rPr>
          <w:rFonts w:ascii="Arial" w:hAnsi="Arial" w:cs="Arial"/>
        </w:rPr>
        <w:t xml:space="preserve"> wishing to get involved should contact</w:t>
      </w:r>
      <w:r w:rsidRPr="001C558C">
        <w:rPr>
          <w:rFonts w:ascii="Arial" w:hAnsi="Arial" w:cs="Arial"/>
        </w:rPr>
        <w:t xml:space="preserve"> Nic on </w:t>
      </w:r>
      <w:r w:rsidRPr="001C558C">
        <w:rPr>
          <w:rFonts w:ascii="Arial" w:hAnsi="Arial" w:cs="Arial"/>
          <w:bCs/>
          <w:lang w:val="en-US" w:eastAsia="en-GB"/>
        </w:rPr>
        <w:t>07973 876926</w:t>
      </w:r>
      <w:r w:rsidRPr="001C558C">
        <w:rPr>
          <w:rFonts w:ascii="Arial" w:hAnsi="Arial" w:cs="Arial"/>
          <w:bCs/>
          <w:lang w:val="en-US" w:eastAsia="en-GB"/>
        </w:rPr>
        <w:t xml:space="preserve"> / </w:t>
      </w:r>
      <w:hyperlink r:id="rId9" w:history="1">
        <w:r w:rsidRPr="001C558C">
          <w:rPr>
            <w:rStyle w:val="Hyperlink"/>
            <w:rFonts w:ascii="Arial" w:hAnsi="Arial" w:cs="Arial"/>
            <w:bCs/>
            <w:color w:val="auto"/>
            <w:lang w:val="en-US" w:eastAsia="en-GB"/>
          </w:rPr>
          <w:t>Nic.Hutchins@greatermanchester-ca.gov.uk</w:t>
        </w:r>
      </w:hyperlink>
      <w:r w:rsidRPr="001C558C">
        <w:rPr>
          <w:rFonts w:ascii="Arial" w:hAnsi="Arial" w:cs="Arial"/>
          <w:bCs/>
          <w:lang w:val="en-US" w:eastAsia="en-GB"/>
        </w:rPr>
        <w:t xml:space="preserve"> </w:t>
      </w:r>
      <w:r w:rsidR="00874C18" w:rsidRPr="001C558C">
        <w:rPr>
          <w:rFonts w:ascii="Arial" w:hAnsi="Arial" w:cs="Arial"/>
        </w:rPr>
        <w:t xml:space="preserve"> </w:t>
      </w:r>
    </w:p>
    <w:p w:rsidR="00942D28" w:rsidRPr="001C558C" w:rsidRDefault="007C62B6" w:rsidP="00E74DEE">
      <w:pPr>
        <w:rPr>
          <w:rFonts w:ascii="Arial" w:hAnsi="Arial" w:cs="Arial"/>
          <w:b/>
        </w:rPr>
      </w:pPr>
      <w:r w:rsidRPr="001C558C">
        <w:rPr>
          <w:rFonts w:ascii="Arial" w:hAnsi="Arial" w:cs="Arial"/>
          <w:b/>
        </w:rPr>
        <w:t>Travel Offer</w:t>
      </w:r>
    </w:p>
    <w:p w:rsidR="007C62B6" w:rsidRPr="001C558C" w:rsidRDefault="007C62B6" w:rsidP="007C62B6">
      <w:pPr>
        <w:pStyle w:val="ListParagraph"/>
        <w:numPr>
          <w:ilvl w:val="0"/>
          <w:numId w:val="13"/>
        </w:numPr>
        <w:rPr>
          <w:rFonts w:ascii="Arial" w:hAnsi="Arial" w:cs="Arial"/>
        </w:rPr>
      </w:pPr>
      <w:r w:rsidRPr="001C558C">
        <w:rPr>
          <w:rFonts w:ascii="Arial" w:hAnsi="Arial" w:cs="Arial"/>
        </w:rPr>
        <w:t xml:space="preserve">Free bike offer – refurbished bike </w:t>
      </w:r>
      <w:proofErr w:type="spellStart"/>
      <w:r w:rsidRPr="001C558C">
        <w:rPr>
          <w:rFonts w:ascii="Arial" w:hAnsi="Arial" w:cs="Arial"/>
        </w:rPr>
        <w:t>etc</w:t>
      </w:r>
      <w:proofErr w:type="spellEnd"/>
      <w:r w:rsidRPr="001C558C">
        <w:rPr>
          <w:rFonts w:ascii="Arial" w:hAnsi="Arial" w:cs="Arial"/>
        </w:rPr>
        <w:t xml:space="preserve"> </w:t>
      </w:r>
    </w:p>
    <w:p w:rsidR="007C62B6" w:rsidRPr="001C558C" w:rsidRDefault="007C62B6" w:rsidP="007C62B6">
      <w:pPr>
        <w:pStyle w:val="ListParagraph"/>
        <w:numPr>
          <w:ilvl w:val="0"/>
          <w:numId w:val="13"/>
        </w:numPr>
        <w:rPr>
          <w:rFonts w:ascii="Arial" w:hAnsi="Arial" w:cs="Arial"/>
        </w:rPr>
      </w:pPr>
      <w:r w:rsidRPr="001C558C">
        <w:rPr>
          <w:rFonts w:ascii="Arial" w:hAnsi="Arial" w:cs="Arial"/>
        </w:rPr>
        <w:t xml:space="preserve">Travel card offer </w:t>
      </w:r>
      <w:r w:rsidR="00874C18" w:rsidRPr="001C558C">
        <w:rPr>
          <w:rFonts w:ascii="Arial" w:hAnsi="Arial" w:cs="Arial"/>
        </w:rPr>
        <w:t xml:space="preserve">provided one </w:t>
      </w:r>
      <w:r w:rsidRPr="001C558C">
        <w:rPr>
          <w:rFonts w:ascii="Arial" w:hAnsi="Arial" w:cs="Arial"/>
        </w:rPr>
        <w:t xml:space="preserve">free month </w:t>
      </w:r>
      <w:r w:rsidR="00874C18" w:rsidRPr="001C558C">
        <w:rPr>
          <w:rFonts w:ascii="Arial" w:hAnsi="Arial" w:cs="Arial"/>
        </w:rPr>
        <w:t xml:space="preserve">of travel for </w:t>
      </w:r>
      <w:r w:rsidRPr="001C558C">
        <w:rPr>
          <w:rFonts w:ascii="Arial" w:hAnsi="Arial" w:cs="Arial"/>
        </w:rPr>
        <w:t xml:space="preserve"> App</w:t>
      </w:r>
      <w:r w:rsidR="00874C18" w:rsidRPr="001C558C">
        <w:rPr>
          <w:rFonts w:ascii="Arial" w:hAnsi="Arial" w:cs="Arial"/>
        </w:rPr>
        <w:t xml:space="preserve">rentices </w:t>
      </w:r>
      <w:r w:rsidRPr="001C558C">
        <w:rPr>
          <w:rFonts w:ascii="Arial" w:hAnsi="Arial" w:cs="Arial"/>
        </w:rPr>
        <w:t>s living in GM</w:t>
      </w:r>
    </w:p>
    <w:p w:rsidR="007C62B6" w:rsidRPr="001C558C" w:rsidRDefault="00874C18" w:rsidP="007C62B6">
      <w:pPr>
        <w:pStyle w:val="ListParagraph"/>
        <w:numPr>
          <w:ilvl w:val="0"/>
          <w:numId w:val="13"/>
        </w:numPr>
        <w:rPr>
          <w:rFonts w:ascii="Arial" w:hAnsi="Arial" w:cs="Arial"/>
        </w:rPr>
      </w:pPr>
      <w:r w:rsidRPr="001C558C">
        <w:rPr>
          <w:rFonts w:ascii="Arial" w:hAnsi="Arial" w:cs="Arial"/>
        </w:rPr>
        <w:t xml:space="preserve">Travel for GM were also able to provide </w:t>
      </w:r>
      <w:r w:rsidR="007C62B6" w:rsidRPr="001C558C">
        <w:rPr>
          <w:rFonts w:ascii="Arial" w:hAnsi="Arial" w:cs="Arial"/>
        </w:rPr>
        <w:t xml:space="preserve"> free personal travel plans </w:t>
      </w:r>
      <w:r w:rsidRPr="001C558C">
        <w:rPr>
          <w:rFonts w:ascii="Arial" w:hAnsi="Arial" w:cs="Arial"/>
        </w:rPr>
        <w:t>using their on line system</w:t>
      </w:r>
      <w:r w:rsidR="007C62B6" w:rsidRPr="001C558C">
        <w:rPr>
          <w:rFonts w:ascii="Arial" w:hAnsi="Arial" w:cs="Arial"/>
        </w:rPr>
        <w:t xml:space="preserve">– system – time efficient and best price for travel planning </w:t>
      </w:r>
    </w:p>
    <w:p w:rsidR="007C62B6" w:rsidRPr="001C558C" w:rsidRDefault="007C62B6" w:rsidP="007C62B6">
      <w:pPr>
        <w:pStyle w:val="ListParagraph"/>
        <w:numPr>
          <w:ilvl w:val="0"/>
          <w:numId w:val="13"/>
        </w:numPr>
        <w:rPr>
          <w:rFonts w:ascii="Arial" w:hAnsi="Arial" w:cs="Arial"/>
        </w:rPr>
      </w:pPr>
      <w:r w:rsidRPr="001C558C">
        <w:rPr>
          <w:rFonts w:ascii="Arial" w:hAnsi="Arial" w:cs="Arial"/>
        </w:rPr>
        <w:t xml:space="preserve">To date quite disappointing 25 bikes and 15 travel card applications </w:t>
      </w:r>
    </w:p>
    <w:p w:rsidR="007C62B6" w:rsidRPr="001C558C" w:rsidRDefault="007C62B6" w:rsidP="007C62B6">
      <w:pPr>
        <w:rPr>
          <w:rFonts w:ascii="Arial" w:hAnsi="Arial" w:cs="Arial"/>
          <w:b/>
        </w:rPr>
      </w:pPr>
      <w:r w:rsidRPr="001C558C">
        <w:rPr>
          <w:rFonts w:ascii="Arial" w:hAnsi="Arial" w:cs="Arial"/>
          <w:b/>
        </w:rPr>
        <w:t xml:space="preserve">Public Sector Procurement of Apps </w:t>
      </w:r>
    </w:p>
    <w:p w:rsidR="007C62B6" w:rsidRPr="001C558C" w:rsidRDefault="00874C18" w:rsidP="007C62B6">
      <w:pPr>
        <w:pStyle w:val="ListParagraph"/>
        <w:numPr>
          <w:ilvl w:val="0"/>
          <w:numId w:val="14"/>
        </w:numPr>
        <w:rPr>
          <w:rFonts w:ascii="Arial" w:hAnsi="Arial" w:cs="Arial"/>
        </w:rPr>
      </w:pPr>
      <w:r w:rsidRPr="001C558C">
        <w:rPr>
          <w:rFonts w:ascii="Arial" w:hAnsi="Arial" w:cs="Arial"/>
        </w:rPr>
        <w:t xml:space="preserve">GM Combined Authority currently working on the procurement for </w:t>
      </w:r>
      <w:r w:rsidR="007C62B6" w:rsidRPr="001C558C">
        <w:rPr>
          <w:rFonts w:ascii="Arial" w:hAnsi="Arial" w:cs="Arial"/>
        </w:rPr>
        <w:t>the 10 L</w:t>
      </w:r>
      <w:r w:rsidRPr="001C558C">
        <w:rPr>
          <w:rFonts w:ascii="Arial" w:hAnsi="Arial" w:cs="Arial"/>
        </w:rPr>
        <w:t xml:space="preserve">ocal </w:t>
      </w:r>
      <w:proofErr w:type="gramStart"/>
      <w:r w:rsidRPr="001C558C">
        <w:rPr>
          <w:rFonts w:ascii="Arial" w:hAnsi="Arial" w:cs="Arial"/>
        </w:rPr>
        <w:t>Authorities</w:t>
      </w:r>
      <w:r w:rsidR="007C62B6" w:rsidRPr="001C558C">
        <w:rPr>
          <w:rFonts w:ascii="Arial" w:hAnsi="Arial" w:cs="Arial"/>
        </w:rPr>
        <w:t xml:space="preserve"> .</w:t>
      </w:r>
      <w:proofErr w:type="gramEnd"/>
      <w:r w:rsidR="007C62B6" w:rsidRPr="001C558C">
        <w:rPr>
          <w:rFonts w:ascii="Arial" w:hAnsi="Arial" w:cs="Arial"/>
        </w:rPr>
        <w:t xml:space="preserve"> </w:t>
      </w:r>
      <w:r w:rsidRPr="001C558C">
        <w:rPr>
          <w:rFonts w:ascii="Arial" w:hAnsi="Arial" w:cs="Arial"/>
        </w:rPr>
        <w:t>GM P</w:t>
      </w:r>
      <w:r w:rsidR="007C62B6" w:rsidRPr="001C558C">
        <w:rPr>
          <w:rFonts w:ascii="Arial" w:hAnsi="Arial" w:cs="Arial"/>
        </w:rPr>
        <w:t>olice</w:t>
      </w:r>
      <w:r w:rsidRPr="001C558C">
        <w:rPr>
          <w:rFonts w:ascii="Arial" w:hAnsi="Arial" w:cs="Arial"/>
        </w:rPr>
        <w:t xml:space="preserve">, Fire and Rescue and </w:t>
      </w:r>
      <w:r w:rsidR="007C62B6" w:rsidRPr="001C558C">
        <w:rPr>
          <w:rFonts w:ascii="Arial" w:hAnsi="Arial" w:cs="Arial"/>
        </w:rPr>
        <w:t xml:space="preserve">13 </w:t>
      </w:r>
      <w:r w:rsidRPr="001C558C">
        <w:rPr>
          <w:rFonts w:ascii="Arial" w:hAnsi="Arial" w:cs="Arial"/>
        </w:rPr>
        <w:t xml:space="preserve">NHS </w:t>
      </w:r>
      <w:r w:rsidR="007C62B6" w:rsidRPr="001C558C">
        <w:rPr>
          <w:rFonts w:ascii="Arial" w:hAnsi="Arial" w:cs="Arial"/>
        </w:rPr>
        <w:t>health trusts, CCGs</w:t>
      </w:r>
      <w:r w:rsidRPr="001C558C">
        <w:rPr>
          <w:rFonts w:ascii="Arial" w:hAnsi="Arial" w:cs="Arial"/>
        </w:rPr>
        <w:t xml:space="preserve"> in order to </w:t>
      </w:r>
      <w:r w:rsidR="007C62B6" w:rsidRPr="001C558C">
        <w:rPr>
          <w:rFonts w:ascii="Arial" w:hAnsi="Arial" w:cs="Arial"/>
        </w:rPr>
        <w:t>maximis</w:t>
      </w:r>
      <w:r w:rsidRPr="001C558C">
        <w:rPr>
          <w:rFonts w:ascii="Arial" w:hAnsi="Arial" w:cs="Arial"/>
        </w:rPr>
        <w:t xml:space="preserve">e the </w:t>
      </w:r>
      <w:r w:rsidR="007C62B6" w:rsidRPr="001C558C">
        <w:rPr>
          <w:rFonts w:ascii="Arial" w:hAnsi="Arial" w:cs="Arial"/>
        </w:rPr>
        <w:t xml:space="preserve"> investment £25m of Levy – ambition to maximise use </w:t>
      </w:r>
    </w:p>
    <w:p w:rsidR="007C62B6" w:rsidRPr="001C558C" w:rsidRDefault="00874C18" w:rsidP="007C62B6">
      <w:pPr>
        <w:pStyle w:val="ListParagraph"/>
        <w:numPr>
          <w:ilvl w:val="0"/>
          <w:numId w:val="14"/>
        </w:numPr>
        <w:rPr>
          <w:rFonts w:ascii="Arial" w:hAnsi="Arial" w:cs="Arial"/>
        </w:rPr>
      </w:pPr>
      <w:r w:rsidRPr="001C558C">
        <w:rPr>
          <w:rFonts w:ascii="Arial" w:hAnsi="Arial" w:cs="Arial"/>
        </w:rPr>
        <w:t xml:space="preserve">The </w:t>
      </w:r>
      <w:r w:rsidR="00861AE4" w:rsidRPr="001C558C">
        <w:rPr>
          <w:rFonts w:ascii="Arial" w:hAnsi="Arial" w:cs="Arial"/>
        </w:rPr>
        <w:t xml:space="preserve">2.3% </w:t>
      </w:r>
      <w:r w:rsidRPr="001C558C">
        <w:rPr>
          <w:rFonts w:ascii="Arial" w:hAnsi="Arial" w:cs="Arial"/>
        </w:rPr>
        <w:t xml:space="preserve">public sector target </w:t>
      </w:r>
      <w:r w:rsidR="00861AE4" w:rsidRPr="001C558C">
        <w:rPr>
          <w:rFonts w:ascii="Arial" w:hAnsi="Arial" w:cs="Arial"/>
        </w:rPr>
        <w:t xml:space="preserve">means </w:t>
      </w:r>
      <w:r w:rsidR="007C62B6" w:rsidRPr="001C558C">
        <w:rPr>
          <w:rFonts w:ascii="Arial" w:hAnsi="Arial" w:cs="Arial"/>
        </w:rPr>
        <w:t>300</w:t>
      </w:r>
      <w:r w:rsidR="00861AE4" w:rsidRPr="001C558C">
        <w:rPr>
          <w:rFonts w:ascii="Arial" w:hAnsi="Arial" w:cs="Arial"/>
        </w:rPr>
        <w:t>0</w:t>
      </w:r>
      <w:r w:rsidR="007C62B6" w:rsidRPr="001C558C">
        <w:rPr>
          <w:rFonts w:ascii="Arial" w:hAnsi="Arial" w:cs="Arial"/>
        </w:rPr>
        <w:t xml:space="preserve"> Apps </w:t>
      </w:r>
      <w:r w:rsidR="00861AE4" w:rsidRPr="001C558C">
        <w:rPr>
          <w:rFonts w:ascii="Arial" w:hAnsi="Arial" w:cs="Arial"/>
        </w:rPr>
        <w:t xml:space="preserve">new </w:t>
      </w:r>
      <w:r w:rsidR="007C62B6" w:rsidRPr="001C558C">
        <w:rPr>
          <w:rFonts w:ascii="Arial" w:hAnsi="Arial" w:cs="Arial"/>
        </w:rPr>
        <w:t xml:space="preserve">starts per year </w:t>
      </w:r>
      <w:r w:rsidRPr="001C558C">
        <w:rPr>
          <w:rFonts w:ascii="Arial" w:hAnsi="Arial" w:cs="Arial"/>
        </w:rPr>
        <w:t>across GM</w:t>
      </w:r>
    </w:p>
    <w:p w:rsidR="007C62B6" w:rsidRPr="001C558C" w:rsidRDefault="007C62B6" w:rsidP="007C62B6">
      <w:pPr>
        <w:pStyle w:val="ListParagraph"/>
        <w:numPr>
          <w:ilvl w:val="0"/>
          <w:numId w:val="14"/>
        </w:numPr>
        <w:rPr>
          <w:rFonts w:ascii="Arial" w:hAnsi="Arial" w:cs="Arial"/>
        </w:rPr>
      </w:pPr>
      <w:r w:rsidRPr="001C558C">
        <w:rPr>
          <w:rFonts w:ascii="Arial" w:hAnsi="Arial" w:cs="Arial"/>
        </w:rPr>
        <w:t xml:space="preserve">Public service reform and Apps need to be fit for purpose for the future </w:t>
      </w:r>
    </w:p>
    <w:p w:rsidR="007C62B6" w:rsidRPr="001C558C" w:rsidRDefault="007C62B6" w:rsidP="007C62B6">
      <w:pPr>
        <w:pStyle w:val="ListParagraph"/>
        <w:numPr>
          <w:ilvl w:val="0"/>
          <w:numId w:val="14"/>
        </w:numPr>
        <w:rPr>
          <w:rFonts w:ascii="Arial" w:hAnsi="Arial" w:cs="Arial"/>
        </w:rPr>
      </w:pPr>
      <w:r w:rsidRPr="001C558C">
        <w:rPr>
          <w:rFonts w:ascii="Arial" w:hAnsi="Arial" w:cs="Arial"/>
        </w:rPr>
        <w:t>App</w:t>
      </w:r>
      <w:r w:rsidR="00874C18" w:rsidRPr="001C558C">
        <w:rPr>
          <w:rFonts w:ascii="Arial" w:hAnsi="Arial" w:cs="Arial"/>
        </w:rPr>
        <w:t xml:space="preserve">renticeships will be </w:t>
      </w:r>
      <w:r w:rsidRPr="001C558C">
        <w:rPr>
          <w:rFonts w:ascii="Arial" w:hAnsi="Arial" w:cs="Arial"/>
        </w:rPr>
        <w:t xml:space="preserve"> at the heart of public sector workforce planning </w:t>
      </w:r>
      <w:r w:rsidR="00874C18" w:rsidRPr="001C558C">
        <w:rPr>
          <w:rFonts w:ascii="Arial" w:hAnsi="Arial" w:cs="Arial"/>
        </w:rPr>
        <w:t xml:space="preserve">and the </w:t>
      </w:r>
      <w:r w:rsidRPr="001C558C">
        <w:rPr>
          <w:rFonts w:ascii="Arial" w:hAnsi="Arial" w:cs="Arial"/>
        </w:rPr>
        <w:t xml:space="preserve">Levy is driving this </w:t>
      </w:r>
    </w:p>
    <w:p w:rsidR="007C62B6" w:rsidRPr="001C558C" w:rsidRDefault="007C62B6" w:rsidP="007C62B6">
      <w:pPr>
        <w:pStyle w:val="ListParagraph"/>
        <w:numPr>
          <w:ilvl w:val="0"/>
          <w:numId w:val="14"/>
        </w:numPr>
        <w:rPr>
          <w:rFonts w:ascii="Arial" w:hAnsi="Arial" w:cs="Arial"/>
        </w:rPr>
      </w:pPr>
      <w:r w:rsidRPr="001C558C">
        <w:rPr>
          <w:rFonts w:ascii="Arial" w:hAnsi="Arial" w:cs="Arial"/>
        </w:rPr>
        <w:t xml:space="preserve">Looking at collective approaches – Memorandum of Understanding agreed and now  publicly available </w:t>
      </w:r>
      <w:r w:rsidR="00874C18" w:rsidRPr="001C558C">
        <w:rPr>
          <w:rFonts w:ascii="Arial" w:hAnsi="Arial" w:cs="Arial"/>
        </w:rPr>
        <w:t>on the GMCA website</w:t>
      </w:r>
    </w:p>
    <w:p w:rsidR="007C62B6" w:rsidRPr="001C558C" w:rsidRDefault="007C62B6" w:rsidP="007C62B6">
      <w:pPr>
        <w:pStyle w:val="ListParagraph"/>
        <w:numPr>
          <w:ilvl w:val="0"/>
          <w:numId w:val="14"/>
        </w:numPr>
        <w:rPr>
          <w:rFonts w:ascii="Arial" w:hAnsi="Arial" w:cs="Arial"/>
        </w:rPr>
      </w:pPr>
      <w:r w:rsidRPr="001C558C">
        <w:rPr>
          <w:rFonts w:ascii="Arial" w:hAnsi="Arial" w:cs="Arial"/>
        </w:rPr>
        <w:t xml:space="preserve">Health Trusts parallel process </w:t>
      </w:r>
      <w:r w:rsidR="00874C18" w:rsidRPr="001C558C">
        <w:rPr>
          <w:rFonts w:ascii="Arial" w:hAnsi="Arial" w:cs="Arial"/>
        </w:rPr>
        <w:t xml:space="preserve">using a </w:t>
      </w:r>
      <w:r w:rsidRPr="001C558C">
        <w:rPr>
          <w:rFonts w:ascii="Arial" w:hAnsi="Arial" w:cs="Arial"/>
        </w:rPr>
        <w:t>D</w:t>
      </w:r>
      <w:r w:rsidR="00874C18" w:rsidRPr="001C558C">
        <w:rPr>
          <w:rFonts w:ascii="Arial" w:hAnsi="Arial" w:cs="Arial"/>
        </w:rPr>
        <w:t>ynamic Purchasing System</w:t>
      </w:r>
      <w:r w:rsidRPr="001C558C">
        <w:rPr>
          <w:rFonts w:ascii="Arial" w:hAnsi="Arial" w:cs="Arial"/>
        </w:rPr>
        <w:t xml:space="preserve"> </w:t>
      </w:r>
    </w:p>
    <w:p w:rsidR="007C62B6" w:rsidRPr="001C558C" w:rsidRDefault="007C62B6" w:rsidP="007C62B6">
      <w:pPr>
        <w:pStyle w:val="ListParagraph"/>
        <w:numPr>
          <w:ilvl w:val="0"/>
          <w:numId w:val="14"/>
        </w:numPr>
        <w:rPr>
          <w:rFonts w:ascii="Arial" w:hAnsi="Arial" w:cs="Arial"/>
        </w:rPr>
      </w:pPr>
      <w:r w:rsidRPr="001C558C">
        <w:rPr>
          <w:rFonts w:ascii="Arial" w:hAnsi="Arial" w:cs="Arial"/>
        </w:rPr>
        <w:t xml:space="preserve">Common elements of training looking to standardise T&amp;Cs across organisations career pathways to increase mobility </w:t>
      </w:r>
    </w:p>
    <w:p w:rsidR="007C62B6" w:rsidRPr="001C558C" w:rsidRDefault="007C62B6" w:rsidP="007C62B6">
      <w:pPr>
        <w:pStyle w:val="ListParagraph"/>
        <w:numPr>
          <w:ilvl w:val="0"/>
          <w:numId w:val="14"/>
        </w:numPr>
        <w:rPr>
          <w:rFonts w:ascii="Arial" w:hAnsi="Arial" w:cs="Arial"/>
        </w:rPr>
      </w:pPr>
      <w:r w:rsidRPr="001C558C">
        <w:rPr>
          <w:rFonts w:ascii="Arial" w:hAnsi="Arial" w:cs="Arial"/>
        </w:rPr>
        <w:t xml:space="preserve">Greater Jobs – public recruitment portal </w:t>
      </w:r>
    </w:p>
    <w:p w:rsidR="00FA12D5" w:rsidRPr="001C558C" w:rsidRDefault="00FA12D5" w:rsidP="007C62B6">
      <w:pPr>
        <w:rPr>
          <w:rFonts w:ascii="Arial" w:hAnsi="Arial" w:cs="Arial"/>
          <w:color w:val="FF0000"/>
        </w:rPr>
      </w:pPr>
    </w:p>
    <w:p w:rsidR="007C62B6" w:rsidRPr="001C558C" w:rsidRDefault="00861AE4" w:rsidP="007C62B6">
      <w:pPr>
        <w:rPr>
          <w:rFonts w:ascii="Arial" w:hAnsi="Arial" w:cs="Arial"/>
          <w:b/>
        </w:rPr>
      </w:pPr>
      <w:r w:rsidRPr="001C558C">
        <w:rPr>
          <w:rFonts w:ascii="Arial" w:hAnsi="Arial" w:cs="Arial"/>
          <w:b/>
        </w:rPr>
        <w:t xml:space="preserve">Procurement </w:t>
      </w:r>
    </w:p>
    <w:p w:rsidR="00FA12D5" w:rsidRPr="001C558C" w:rsidRDefault="00861AE4" w:rsidP="00861AE4">
      <w:pPr>
        <w:pStyle w:val="ListParagraph"/>
        <w:numPr>
          <w:ilvl w:val="0"/>
          <w:numId w:val="15"/>
        </w:numPr>
        <w:rPr>
          <w:rFonts w:ascii="Arial" w:hAnsi="Arial" w:cs="Arial"/>
          <w:b/>
          <w:color w:val="FF0000"/>
        </w:rPr>
      </w:pPr>
      <w:r w:rsidRPr="001C558C">
        <w:rPr>
          <w:rFonts w:ascii="Arial" w:hAnsi="Arial" w:cs="Arial"/>
        </w:rPr>
        <w:t>Public procurement reg</w:t>
      </w:r>
      <w:r w:rsidR="00FA12D5" w:rsidRPr="001C558C">
        <w:rPr>
          <w:rFonts w:ascii="Arial" w:hAnsi="Arial" w:cs="Arial"/>
        </w:rPr>
        <w:t xml:space="preserve">ulations </w:t>
      </w:r>
      <w:r w:rsidRPr="001C558C">
        <w:rPr>
          <w:rFonts w:ascii="Arial" w:hAnsi="Arial" w:cs="Arial"/>
        </w:rPr>
        <w:t xml:space="preserve"> apply </w:t>
      </w:r>
      <w:r w:rsidR="00FA12D5" w:rsidRPr="001C558C">
        <w:rPr>
          <w:rFonts w:ascii="Arial" w:hAnsi="Arial" w:cs="Arial"/>
        </w:rPr>
        <w:t xml:space="preserve">using a </w:t>
      </w:r>
      <w:r w:rsidRPr="001C558C">
        <w:rPr>
          <w:rFonts w:ascii="Arial" w:hAnsi="Arial" w:cs="Arial"/>
        </w:rPr>
        <w:t xml:space="preserve">preferred supplier list – this will be in place by September and October </w:t>
      </w:r>
    </w:p>
    <w:p w:rsidR="00FA12D5" w:rsidRPr="001C558C" w:rsidRDefault="00FA12D5" w:rsidP="008A3A94">
      <w:pPr>
        <w:pStyle w:val="ListParagraph"/>
        <w:numPr>
          <w:ilvl w:val="0"/>
          <w:numId w:val="15"/>
        </w:numPr>
        <w:rPr>
          <w:rFonts w:ascii="Arial" w:hAnsi="Arial" w:cs="Arial"/>
          <w:b/>
        </w:rPr>
      </w:pPr>
      <w:r w:rsidRPr="001C558C">
        <w:rPr>
          <w:rFonts w:ascii="Arial" w:hAnsi="Arial" w:cs="Arial"/>
          <w:b/>
        </w:rPr>
        <w:t>There will be a m</w:t>
      </w:r>
      <w:r w:rsidR="00861AE4" w:rsidRPr="001C558C">
        <w:rPr>
          <w:rFonts w:ascii="Arial" w:hAnsi="Arial" w:cs="Arial"/>
          <w:b/>
        </w:rPr>
        <w:t xml:space="preserve">arket testing event </w:t>
      </w:r>
      <w:r w:rsidRPr="001C558C">
        <w:rPr>
          <w:rFonts w:ascii="Arial" w:hAnsi="Arial" w:cs="Arial"/>
          <w:b/>
        </w:rPr>
        <w:t>in advance and GMLPN will alert providers</w:t>
      </w:r>
    </w:p>
    <w:p w:rsidR="008A3A94" w:rsidRPr="001C558C" w:rsidRDefault="00FA12D5" w:rsidP="00FA12D5">
      <w:pPr>
        <w:rPr>
          <w:rFonts w:ascii="Arial" w:hAnsi="Arial" w:cs="Arial"/>
          <w:b/>
        </w:rPr>
      </w:pPr>
      <w:r w:rsidRPr="001C558C">
        <w:rPr>
          <w:rFonts w:ascii="Arial" w:hAnsi="Arial" w:cs="Arial"/>
          <w:b/>
        </w:rPr>
        <w:t>Apprenticeship Allocations</w:t>
      </w:r>
    </w:p>
    <w:p w:rsidR="00FA12D5" w:rsidRPr="001C558C" w:rsidRDefault="00FA12D5" w:rsidP="00FA12D5">
      <w:pPr>
        <w:rPr>
          <w:rFonts w:ascii="Arial" w:hAnsi="Arial" w:cs="Arial"/>
        </w:rPr>
      </w:pPr>
      <w:r w:rsidRPr="001C558C">
        <w:rPr>
          <w:rFonts w:ascii="Arial" w:hAnsi="Arial" w:cs="Arial"/>
        </w:rPr>
        <w:t xml:space="preserve">The Apprenticeship allocations for the period from May to December 2017 had been announced. Providers at the meeting were indicating allocations which will not meet their planned starts and would not allow for any growth. Some providers were indicating that they had received less than half what they felt thy required. This was an issue being taken up across the sector by AELP and there was considerable coverage in FE Week. </w:t>
      </w:r>
    </w:p>
    <w:p w:rsidR="008A3A94" w:rsidRPr="001C558C" w:rsidRDefault="00FA12D5" w:rsidP="008A3A94">
      <w:pPr>
        <w:rPr>
          <w:rFonts w:ascii="Arial" w:hAnsi="Arial" w:cs="Arial"/>
        </w:rPr>
      </w:pPr>
      <w:r w:rsidRPr="001C558C">
        <w:rPr>
          <w:rFonts w:ascii="Arial" w:hAnsi="Arial" w:cs="Arial"/>
        </w:rPr>
        <w:t xml:space="preserve">Providers had the opportunity to submit a business case and were encouraged to do so and GMLPN offered to support providers.  </w:t>
      </w:r>
    </w:p>
    <w:p w:rsidR="001C558C" w:rsidRPr="001C558C" w:rsidRDefault="001C558C" w:rsidP="008A3A94">
      <w:pPr>
        <w:pBdr>
          <w:bottom w:val="single" w:sz="12" w:space="1" w:color="auto"/>
        </w:pBdr>
        <w:rPr>
          <w:rFonts w:ascii="Arial" w:hAnsi="Arial" w:cs="Arial"/>
        </w:rPr>
      </w:pPr>
    </w:p>
    <w:p w:rsidR="001C558C" w:rsidRPr="001C558C" w:rsidRDefault="001C558C" w:rsidP="008A3A94">
      <w:pPr>
        <w:rPr>
          <w:rFonts w:ascii="Arial" w:hAnsi="Arial" w:cs="Arial"/>
        </w:rPr>
      </w:pPr>
    </w:p>
    <w:p w:rsidR="00FA12D5" w:rsidRPr="001C558C" w:rsidRDefault="00FA12D5" w:rsidP="008A3A94">
      <w:pPr>
        <w:rPr>
          <w:rFonts w:ascii="Arial" w:hAnsi="Arial" w:cs="Arial"/>
          <w:b/>
        </w:rPr>
      </w:pPr>
      <w:r w:rsidRPr="001C558C">
        <w:rPr>
          <w:rFonts w:ascii="Arial" w:hAnsi="Arial" w:cs="Arial"/>
          <w:b/>
        </w:rPr>
        <w:t>Skills for Business Awards</w:t>
      </w:r>
    </w:p>
    <w:p w:rsidR="0010710E" w:rsidRPr="001C558C" w:rsidRDefault="0010710E" w:rsidP="0010710E">
      <w:pPr>
        <w:rPr>
          <w:rFonts w:ascii="Arial" w:hAnsi="Arial" w:cs="Arial"/>
          <w:color w:val="000000"/>
        </w:rPr>
      </w:pPr>
      <w:r w:rsidRPr="001C558C">
        <w:rPr>
          <w:rFonts w:ascii="Arial" w:hAnsi="Arial" w:cs="Arial"/>
          <w:color w:val="252525"/>
          <w:shd w:val="clear" w:color="auto" w:fill="FFFFFF"/>
        </w:rPr>
        <w:t xml:space="preserve">The Awards recognise and celebrate the direct impact learning has on businesses, individuals and communities in Greater Manchester. </w:t>
      </w:r>
      <w:r w:rsidRPr="001C558C">
        <w:rPr>
          <w:rFonts w:ascii="Arial" w:hAnsi="Arial" w:cs="Arial"/>
        </w:rPr>
        <w:t>The ceremony will be held on 30 November at The Point, Lancashire Cricket Club. Now in their 4</w:t>
      </w:r>
      <w:r w:rsidRPr="001C558C">
        <w:rPr>
          <w:rFonts w:ascii="Arial" w:hAnsi="Arial" w:cs="Arial"/>
          <w:vertAlign w:val="superscript"/>
        </w:rPr>
        <w:t>th</w:t>
      </w:r>
      <w:r w:rsidRPr="001C558C">
        <w:rPr>
          <w:rFonts w:ascii="Arial" w:hAnsi="Arial" w:cs="Arial"/>
        </w:rPr>
        <w:t xml:space="preserve"> year, </w:t>
      </w:r>
      <w:r w:rsidRPr="001C558C">
        <w:rPr>
          <w:rFonts w:ascii="Arial" w:hAnsi="Arial" w:cs="Arial"/>
          <w:color w:val="000000"/>
        </w:rPr>
        <w:t>the Awards are now well-established as the annual showcase skills &amp; business event.</w:t>
      </w:r>
    </w:p>
    <w:p w:rsidR="0010710E" w:rsidRPr="001C558C" w:rsidRDefault="0010710E" w:rsidP="0010710E">
      <w:pPr>
        <w:numPr>
          <w:ilvl w:val="0"/>
          <w:numId w:val="19"/>
        </w:numPr>
        <w:spacing w:after="0" w:line="240" w:lineRule="auto"/>
        <w:rPr>
          <w:rFonts w:ascii="Arial" w:hAnsi="Arial" w:cs="Arial"/>
          <w:lang w:val="en-US"/>
        </w:rPr>
      </w:pPr>
      <w:r w:rsidRPr="001C558C">
        <w:rPr>
          <w:rFonts w:ascii="Arial" w:hAnsi="Arial" w:cs="Arial"/>
          <w:lang w:val="en-US"/>
        </w:rPr>
        <w:t xml:space="preserve">Tell your employers about the awards ceremony and how they can get involved and have their achievements </w:t>
      </w:r>
      <w:proofErr w:type="spellStart"/>
      <w:r w:rsidRPr="001C558C">
        <w:rPr>
          <w:rFonts w:ascii="Arial" w:hAnsi="Arial" w:cs="Arial"/>
          <w:lang w:val="en-US"/>
        </w:rPr>
        <w:t>recognised</w:t>
      </w:r>
      <w:proofErr w:type="spellEnd"/>
      <w:r w:rsidRPr="001C558C">
        <w:rPr>
          <w:rFonts w:ascii="Arial" w:hAnsi="Arial" w:cs="Arial"/>
          <w:lang w:val="en-US"/>
        </w:rPr>
        <w:t>;</w:t>
      </w:r>
    </w:p>
    <w:p w:rsidR="0010710E" w:rsidRPr="001C558C" w:rsidRDefault="0010710E" w:rsidP="0010710E">
      <w:pPr>
        <w:numPr>
          <w:ilvl w:val="0"/>
          <w:numId w:val="19"/>
        </w:numPr>
        <w:spacing w:after="0" w:line="240" w:lineRule="auto"/>
        <w:rPr>
          <w:rFonts w:ascii="Arial" w:hAnsi="Arial" w:cs="Arial"/>
          <w:lang w:val="en-US"/>
        </w:rPr>
      </w:pPr>
      <w:r w:rsidRPr="001C558C">
        <w:rPr>
          <w:rFonts w:ascii="Arial" w:hAnsi="Arial" w:cs="Arial"/>
          <w:lang w:val="en-US"/>
        </w:rPr>
        <w:t>Nominate the businesses, learners, schools that you work with;</w:t>
      </w:r>
    </w:p>
    <w:p w:rsidR="0010710E" w:rsidRPr="001C558C" w:rsidRDefault="0010710E" w:rsidP="0010710E">
      <w:pPr>
        <w:numPr>
          <w:ilvl w:val="0"/>
          <w:numId w:val="19"/>
        </w:numPr>
        <w:spacing w:after="0" w:line="240" w:lineRule="auto"/>
        <w:rPr>
          <w:rFonts w:ascii="Arial" w:hAnsi="Arial" w:cs="Arial"/>
          <w:lang w:val="en-US"/>
        </w:rPr>
      </w:pPr>
      <w:r w:rsidRPr="001C558C">
        <w:rPr>
          <w:rFonts w:ascii="Arial" w:hAnsi="Arial" w:cs="Arial"/>
          <w:lang w:val="en-US"/>
        </w:rPr>
        <w:t xml:space="preserve">Sponsor an Award Category – take a look at our </w:t>
      </w:r>
      <w:hyperlink r:id="rId10" w:history="1">
        <w:r w:rsidRPr="001C558C">
          <w:rPr>
            <w:rStyle w:val="Hyperlink"/>
            <w:rFonts w:ascii="Arial" w:hAnsi="Arial" w:cs="Arial"/>
            <w:lang w:val="en-US"/>
          </w:rPr>
          <w:t>sponsorship brochure</w:t>
        </w:r>
      </w:hyperlink>
      <w:r w:rsidRPr="001C558C">
        <w:rPr>
          <w:rFonts w:ascii="Arial" w:hAnsi="Arial" w:cs="Arial"/>
          <w:lang w:val="en-US"/>
        </w:rPr>
        <w:t>. This year we are promoting our sponsors and the Awards through the press, Chamber Brief and to over 30,000 Social Media followers.</w:t>
      </w:r>
    </w:p>
    <w:p w:rsidR="0010710E" w:rsidRPr="001C558C" w:rsidRDefault="0010710E" w:rsidP="0010710E">
      <w:pPr>
        <w:rPr>
          <w:rFonts w:ascii="Arial" w:hAnsi="Arial" w:cs="Arial"/>
          <w:color w:val="1F497D"/>
          <w:lang w:val="en-US"/>
        </w:rPr>
      </w:pPr>
    </w:p>
    <w:p w:rsidR="0010710E" w:rsidRPr="001C558C" w:rsidRDefault="0010710E" w:rsidP="0010710E">
      <w:pPr>
        <w:rPr>
          <w:rFonts w:ascii="Arial" w:hAnsi="Arial" w:cs="Arial"/>
          <w:lang w:val="en-US"/>
        </w:rPr>
      </w:pPr>
      <w:r w:rsidRPr="001C558C">
        <w:rPr>
          <w:rFonts w:ascii="Arial" w:hAnsi="Arial" w:cs="Arial"/>
          <w:lang w:val="en-US"/>
        </w:rPr>
        <w:t xml:space="preserve">The categories and nomination forms are now available at </w:t>
      </w:r>
      <w:hyperlink r:id="rId11" w:history="1">
        <w:r w:rsidRPr="001C558C">
          <w:rPr>
            <w:rStyle w:val="Hyperlink"/>
            <w:rFonts w:ascii="Arial" w:hAnsi="Arial" w:cs="Arial"/>
            <w:lang w:val="en-US"/>
          </w:rPr>
          <w:t>www.skillsforbusinessawards.co.uk</w:t>
        </w:r>
      </w:hyperlink>
      <w:r w:rsidRPr="001C558C">
        <w:rPr>
          <w:rFonts w:ascii="Arial" w:hAnsi="Arial" w:cs="Arial"/>
          <w:lang w:val="en-US"/>
        </w:rPr>
        <w:t xml:space="preserve"> together with a guide to help </w:t>
      </w:r>
      <w:proofErr w:type="spellStart"/>
      <w:r w:rsidRPr="001C558C">
        <w:rPr>
          <w:rFonts w:ascii="Arial" w:hAnsi="Arial" w:cs="Arial"/>
          <w:lang w:val="en-US"/>
        </w:rPr>
        <w:t>organisations</w:t>
      </w:r>
      <w:proofErr w:type="spellEnd"/>
      <w:r w:rsidRPr="001C558C">
        <w:rPr>
          <w:rFonts w:ascii="Arial" w:hAnsi="Arial" w:cs="Arial"/>
          <w:lang w:val="en-US"/>
        </w:rPr>
        <w:t xml:space="preserve"> with their applications. The deadline for entries is </w:t>
      </w:r>
      <w:r w:rsidRPr="001C558C">
        <w:rPr>
          <w:rFonts w:ascii="Arial" w:hAnsi="Arial" w:cs="Arial"/>
          <w:b/>
          <w:bCs/>
          <w:lang w:val="en-US"/>
        </w:rPr>
        <w:t>30 June 2017</w:t>
      </w:r>
      <w:r w:rsidRPr="001C558C">
        <w:rPr>
          <w:rFonts w:ascii="Arial" w:hAnsi="Arial" w:cs="Arial"/>
          <w:lang w:val="en-US"/>
        </w:rPr>
        <w:t xml:space="preserve"> and the shortlist will be announced in early September. </w:t>
      </w:r>
    </w:p>
    <w:p w:rsidR="0010710E" w:rsidRPr="00FA12D5" w:rsidRDefault="0010710E" w:rsidP="008A3A94">
      <w:pPr>
        <w:rPr>
          <w:b/>
        </w:rPr>
      </w:pPr>
    </w:p>
    <w:sectPr w:rsidR="0010710E" w:rsidRPr="00FA1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49F"/>
    <w:multiLevelType w:val="hybridMultilevel"/>
    <w:tmpl w:val="A374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336D5"/>
    <w:multiLevelType w:val="hybridMultilevel"/>
    <w:tmpl w:val="8388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E4A39"/>
    <w:multiLevelType w:val="hybridMultilevel"/>
    <w:tmpl w:val="3E86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E1659A"/>
    <w:multiLevelType w:val="hybridMultilevel"/>
    <w:tmpl w:val="241C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8C521A"/>
    <w:multiLevelType w:val="hybridMultilevel"/>
    <w:tmpl w:val="07CE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6B02FF"/>
    <w:multiLevelType w:val="hybridMultilevel"/>
    <w:tmpl w:val="60588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BC07A6F"/>
    <w:multiLevelType w:val="hybridMultilevel"/>
    <w:tmpl w:val="A4AAA2B2"/>
    <w:lvl w:ilvl="0" w:tplc="4F90CBF2">
      <w:numFmt w:val="bullet"/>
      <w:lvlText w:val="-"/>
      <w:lvlJc w:val="left"/>
      <w:pPr>
        <w:ind w:left="720" w:hanging="360"/>
      </w:pPr>
      <w:rPr>
        <w:rFonts w:ascii="Arial Narrow" w:eastAsia="Calibri"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3A01277"/>
    <w:multiLevelType w:val="hybridMultilevel"/>
    <w:tmpl w:val="3182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2D325D"/>
    <w:multiLevelType w:val="hybridMultilevel"/>
    <w:tmpl w:val="867C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C13F26"/>
    <w:multiLevelType w:val="hybridMultilevel"/>
    <w:tmpl w:val="8E26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921BD1"/>
    <w:multiLevelType w:val="hybridMultilevel"/>
    <w:tmpl w:val="A5AE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373EA7"/>
    <w:multiLevelType w:val="hybridMultilevel"/>
    <w:tmpl w:val="B34E6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DC6ACF"/>
    <w:multiLevelType w:val="hybridMultilevel"/>
    <w:tmpl w:val="CD76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F02D70"/>
    <w:multiLevelType w:val="hybridMultilevel"/>
    <w:tmpl w:val="DBAE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3046C3"/>
    <w:multiLevelType w:val="hybridMultilevel"/>
    <w:tmpl w:val="BCD8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0F187A"/>
    <w:multiLevelType w:val="hybridMultilevel"/>
    <w:tmpl w:val="5154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E32BE2"/>
    <w:multiLevelType w:val="hybridMultilevel"/>
    <w:tmpl w:val="5F28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FE4A5A"/>
    <w:multiLevelType w:val="hybridMultilevel"/>
    <w:tmpl w:val="4A145C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A1B28D7"/>
    <w:multiLevelType w:val="hybridMultilevel"/>
    <w:tmpl w:val="D26E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3819E6"/>
    <w:multiLevelType w:val="hybridMultilevel"/>
    <w:tmpl w:val="68920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8"/>
  </w:num>
  <w:num w:numId="5">
    <w:abstractNumId w:val="16"/>
  </w:num>
  <w:num w:numId="6">
    <w:abstractNumId w:val="17"/>
  </w:num>
  <w:num w:numId="7">
    <w:abstractNumId w:val="2"/>
  </w:num>
  <w:num w:numId="8">
    <w:abstractNumId w:val="15"/>
  </w:num>
  <w:num w:numId="9">
    <w:abstractNumId w:val="11"/>
  </w:num>
  <w:num w:numId="10">
    <w:abstractNumId w:val="7"/>
  </w:num>
  <w:num w:numId="11">
    <w:abstractNumId w:val="18"/>
  </w:num>
  <w:num w:numId="12">
    <w:abstractNumId w:val="5"/>
  </w:num>
  <w:num w:numId="13">
    <w:abstractNumId w:val="9"/>
  </w:num>
  <w:num w:numId="14">
    <w:abstractNumId w:val="1"/>
  </w:num>
  <w:num w:numId="15">
    <w:abstractNumId w:val="12"/>
  </w:num>
  <w:num w:numId="16">
    <w:abstractNumId w:val="0"/>
  </w:num>
  <w:num w:numId="17">
    <w:abstractNumId w:val="14"/>
  </w:num>
  <w:num w:numId="18">
    <w:abstractNumId w:val="3"/>
  </w:num>
  <w:num w:numId="19">
    <w:abstractNumId w:val="6"/>
    <w:lvlOverride w:ilvl="0"/>
    <w:lvlOverride w:ilvl="1"/>
    <w:lvlOverride w:ilvl="2"/>
    <w:lvlOverride w:ilvl="3"/>
    <w:lvlOverride w:ilvl="4"/>
    <w:lvlOverride w:ilvl="5"/>
    <w:lvlOverride w:ilvl="6"/>
    <w:lvlOverride w:ilvl="7"/>
    <w:lvlOverride w:ilvl="8"/>
  </w:num>
  <w:num w:numId="20">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3E"/>
    <w:rsid w:val="00056D9D"/>
    <w:rsid w:val="000768C5"/>
    <w:rsid w:val="00083D9C"/>
    <w:rsid w:val="000F236C"/>
    <w:rsid w:val="0010710E"/>
    <w:rsid w:val="00120D1B"/>
    <w:rsid w:val="00170145"/>
    <w:rsid w:val="001C558C"/>
    <w:rsid w:val="002C4B07"/>
    <w:rsid w:val="00311015"/>
    <w:rsid w:val="00413B2E"/>
    <w:rsid w:val="00553DCD"/>
    <w:rsid w:val="00565BD2"/>
    <w:rsid w:val="0060637D"/>
    <w:rsid w:val="00607F0B"/>
    <w:rsid w:val="0066793E"/>
    <w:rsid w:val="007A2080"/>
    <w:rsid w:val="007C62B6"/>
    <w:rsid w:val="00844D56"/>
    <w:rsid w:val="00861AE4"/>
    <w:rsid w:val="00874C18"/>
    <w:rsid w:val="008A3A94"/>
    <w:rsid w:val="00942D28"/>
    <w:rsid w:val="009E274C"/>
    <w:rsid w:val="009F283C"/>
    <w:rsid w:val="00A974C1"/>
    <w:rsid w:val="00AB3D62"/>
    <w:rsid w:val="00B2629B"/>
    <w:rsid w:val="00B64324"/>
    <w:rsid w:val="00B80F44"/>
    <w:rsid w:val="00BE134E"/>
    <w:rsid w:val="00C93E53"/>
    <w:rsid w:val="00D13752"/>
    <w:rsid w:val="00D74402"/>
    <w:rsid w:val="00E74DEE"/>
    <w:rsid w:val="00FA1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93E"/>
    <w:pPr>
      <w:ind w:left="720"/>
      <w:contextualSpacing/>
    </w:pPr>
  </w:style>
  <w:style w:type="character" w:styleId="Hyperlink">
    <w:name w:val="Hyperlink"/>
    <w:basedOn w:val="DefaultParagraphFont"/>
    <w:uiPriority w:val="99"/>
    <w:unhideWhenUsed/>
    <w:rsid w:val="0010710E"/>
    <w:rPr>
      <w:color w:val="0000FF"/>
      <w:u w:val="single"/>
    </w:rPr>
  </w:style>
  <w:style w:type="paragraph" w:styleId="NormalWeb">
    <w:name w:val="Normal (Web)"/>
    <w:basedOn w:val="Normal"/>
    <w:uiPriority w:val="99"/>
    <w:semiHidden/>
    <w:unhideWhenUsed/>
    <w:rsid w:val="0010710E"/>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93E"/>
    <w:pPr>
      <w:ind w:left="720"/>
      <w:contextualSpacing/>
    </w:pPr>
  </w:style>
  <w:style w:type="character" w:styleId="Hyperlink">
    <w:name w:val="Hyperlink"/>
    <w:basedOn w:val="DefaultParagraphFont"/>
    <w:uiPriority w:val="99"/>
    <w:unhideWhenUsed/>
    <w:rsid w:val="0010710E"/>
    <w:rPr>
      <w:color w:val="0000FF"/>
      <w:u w:val="single"/>
    </w:rPr>
  </w:style>
  <w:style w:type="paragraph" w:styleId="NormalWeb">
    <w:name w:val="Normal (Web)"/>
    <w:basedOn w:val="Normal"/>
    <w:uiPriority w:val="99"/>
    <w:semiHidden/>
    <w:unhideWhenUsed/>
    <w:rsid w:val="0010710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835033">
      <w:bodyDiv w:val="1"/>
      <w:marLeft w:val="0"/>
      <w:marRight w:val="0"/>
      <w:marTop w:val="0"/>
      <w:marBottom w:val="0"/>
      <w:divBdr>
        <w:top w:val="none" w:sz="0" w:space="0" w:color="auto"/>
        <w:left w:val="none" w:sz="0" w:space="0" w:color="auto"/>
        <w:bottom w:val="none" w:sz="0" w:space="0" w:color="auto"/>
        <w:right w:val="none" w:sz="0" w:space="0" w:color="auto"/>
      </w:divBdr>
    </w:div>
    <w:div w:id="1755081424">
      <w:bodyDiv w:val="1"/>
      <w:marLeft w:val="0"/>
      <w:marRight w:val="0"/>
      <w:marTop w:val="0"/>
      <w:marBottom w:val="0"/>
      <w:divBdr>
        <w:top w:val="none" w:sz="0" w:space="0" w:color="auto"/>
        <w:left w:val="none" w:sz="0" w:space="0" w:color="auto"/>
        <w:bottom w:val="none" w:sz="0" w:space="0" w:color="auto"/>
        <w:right w:val="none" w:sz="0" w:space="0" w:color="auto"/>
      </w:divBdr>
    </w:div>
    <w:div w:id="195528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estionnaire.ofsted.gov.uk/201617/fes-providers-54249-37bd9c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mlpn.co.uk/wp-content/uploads/2017/04/GMLPN-Members-Meeting-26-April-201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killsforbusinessawards.co.uk" TargetMode="External"/><Relationship Id="rId5" Type="http://schemas.openxmlformats.org/officeDocument/2006/relationships/webSettings" Target="webSettings.xml"/><Relationship Id="rId10" Type="http://schemas.openxmlformats.org/officeDocument/2006/relationships/hyperlink" Target="http://www.gmchamber.co.uk/system/attachments/1649/original.pdf" TargetMode="External"/><Relationship Id="rId4" Type="http://schemas.openxmlformats.org/officeDocument/2006/relationships/settings" Target="settings.xml"/><Relationship Id="rId9" Type="http://schemas.openxmlformats.org/officeDocument/2006/relationships/hyperlink" Target="mailto:Nic.Hutchins@greatermanchester-c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2</cp:revision>
  <dcterms:created xsi:type="dcterms:W3CDTF">2017-05-02T07:51:00Z</dcterms:created>
  <dcterms:modified xsi:type="dcterms:W3CDTF">2017-05-02T07:51:00Z</dcterms:modified>
</cp:coreProperties>
</file>